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A4AE3" w14:textId="77777777" w:rsidR="00AF5F08" w:rsidRPr="0099267E" w:rsidRDefault="00AF5F08" w:rsidP="00AF5F08">
      <w:pPr>
        <w:pStyle w:val="Title"/>
        <w:tabs>
          <w:tab w:val="left" w:pos="360"/>
        </w:tabs>
        <w:jc w:val="right"/>
        <w:rPr>
          <w:rFonts w:cs="Garamond"/>
          <w:b/>
          <w:bCs/>
          <w:color w:val="000000" w:themeColor="text1"/>
          <w:sz w:val="28"/>
          <w:lang w:bidi="en-US"/>
        </w:rPr>
      </w:pPr>
      <w:r w:rsidRPr="0099267E">
        <w:rPr>
          <w:b/>
          <w:color w:val="000000" w:themeColor="text1"/>
          <w:sz w:val="28"/>
        </w:rPr>
        <w:t>LAUREN M. ANDERSON</w:t>
      </w:r>
    </w:p>
    <w:p w14:paraId="016D8A97" w14:textId="04961FF2" w:rsidR="004B379B" w:rsidRPr="0099267E" w:rsidRDefault="00555EB3" w:rsidP="00AF5F08">
      <w:pPr>
        <w:tabs>
          <w:tab w:val="left" w:pos="360"/>
          <w:tab w:val="left" w:pos="720"/>
          <w:tab w:val="left" w:pos="990"/>
          <w:tab w:val="left" w:pos="3620"/>
        </w:tabs>
        <w:ind w:left="720" w:hanging="720"/>
        <w:jc w:val="right"/>
        <w:rPr>
          <w:rFonts w:cs="Garamond"/>
          <w:color w:val="000000" w:themeColor="text1"/>
          <w:szCs w:val="20"/>
          <w:lang w:bidi="en-US"/>
        </w:rPr>
      </w:pPr>
      <w:hyperlink r:id="rId7" w:history="1">
        <w:r w:rsidR="00135287" w:rsidRPr="0099267E">
          <w:rPr>
            <w:rStyle w:val="Hyperlink"/>
            <w:rFonts w:cs="Garamond"/>
            <w:color w:val="000000" w:themeColor="text1"/>
            <w:szCs w:val="20"/>
            <w:lang w:bidi="en-US"/>
          </w:rPr>
          <w:t>lauren.m.anderson@gmail.com</w:t>
        </w:r>
      </w:hyperlink>
    </w:p>
    <w:p w14:paraId="60FB975F" w14:textId="77777777" w:rsidR="003F0C72" w:rsidRPr="0099267E" w:rsidRDefault="003F0C72" w:rsidP="006C083C">
      <w:pPr>
        <w:tabs>
          <w:tab w:val="left" w:pos="360"/>
          <w:tab w:val="left" w:pos="720"/>
          <w:tab w:val="left" w:pos="990"/>
          <w:tab w:val="left" w:pos="3620"/>
        </w:tabs>
        <w:ind w:left="720" w:hanging="720"/>
        <w:jc w:val="right"/>
        <w:rPr>
          <w:rFonts w:eastAsia="Times"/>
          <w:color w:val="000000" w:themeColor="text1"/>
          <w:szCs w:val="20"/>
        </w:rPr>
      </w:pPr>
    </w:p>
    <w:p w14:paraId="776F32AF" w14:textId="0984A8FF" w:rsidR="004C2949" w:rsidRPr="0099267E" w:rsidRDefault="00840175" w:rsidP="004C2949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hanging="720"/>
        <w:rPr>
          <w:rFonts w:ascii="Times New Roman" w:hAnsi="Times New Roman"/>
          <w:b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</w:rPr>
        <w:t>AREAS OF SPECIALIZATION</w:t>
      </w:r>
    </w:p>
    <w:p w14:paraId="7FF854DD" w14:textId="77777777" w:rsidR="004C2949" w:rsidRPr="0099267E" w:rsidRDefault="004C2949" w:rsidP="004C2949">
      <w:pPr>
        <w:widowControl w:val="0"/>
        <w:autoSpaceDE w:val="0"/>
        <w:autoSpaceDN w:val="0"/>
        <w:adjustRightInd w:val="0"/>
        <w:rPr>
          <w:rFonts w:cs="TTE1FA50E0t00"/>
          <w:color w:val="000000" w:themeColor="text1"/>
          <w:szCs w:val="22"/>
        </w:rPr>
      </w:pPr>
    </w:p>
    <w:p w14:paraId="74DC94B3" w14:textId="0D274016" w:rsidR="009A28B5" w:rsidRPr="0099267E" w:rsidRDefault="00054A64" w:rsidP="00054A64">
      <w:pPr>
        <w:rPr>
          <w:color w:val="000000" w:themeColor="text1"/>
        </w:rPr>
      </w:pPr>
      <w:r w:rsidRPr="0099267E">
        <w:rPr>
          <w:color w:val="000000" w:themeColor="text1"/>
        </w:rPr>
        <w:t>T</w:t>
      </w:r>
      <w:r w:rsidR="00053178" w:rsidRPr="0099267E">
        <w:rPr>
          <w:color w:val="000000" w:themeColor="text1"/>
        </w:rPr>
        <w:t>eacher education</w:t>
      </w:r>
      <w:r w:rsidRPr="0099267E">
        <w:rPr>
          <w:color w:val="000000" w:themeColor="text1"/>
        </w:rPr>
        <w:t xml:space="preserve"> </w:t>
      </w:r>
      <w:r w:rsidR="004B379B" w:rsidRPr="0099267E">
        <w:rPr>
          <w:color w:val="000000" w:themeColor="text1"/>
        </w:rPr>
        <w:t xml:space="preserve">pedagogy, </w:t>
      </w:r>
      <w:r w:rsidRPr="0099267E">
        <w:rPr>
          <w:color w:val="000000" w:themeColor="text1"/>
        </w:rPr>
        <w:t>policy and practice</w:t>
      </w:r>
      <w:r w:rsidR="00053178" w:rsidRPr="0099267E">
        <w:rPr>
          <w:color w:val="000000" w:themeColor="text1"/>
        </w:rPr>
        <w:t xml:space="preserve">, </w:t>
      </w:r>
      <w:r w:rsidRPr="0099267E">
        <w:rPr>
          <w:color w:val="000000" w:themeColor="text1"/>
        </w:rPr>
        <w:t xml:space="preserve">particularly concerning the preparation and professional development of teachers working in urban schools; teachers’, principals’, and teacher educators’ </w:t>
      </w:r>
      <w:r w:rsidR="004F5FD7" w:rsidRPr="0099267E">
        <w:rPr>
          <w:color w:val="000000" w:themeColor="text1"/>
        </w:rPr>
        <w:t xml:space="preserve">sense-making and navigation of </w:t>
      </w:r>
      <w:r w:rsidRPr="0099267E">
        <w:rPr>
          <w:color w:val="000000" w:themeColor="text1"/>
        </w:rPr>
        <w:t xml:space="preserve">education policy; </w:t>
      </w:r>
      <w:r w:rsidR="004F5FD7" w:rsidRPr="0099267E">
        <w:rPr>
          <w:color w:val="000000" w:themeColor="text1"/>
        </w:rPr>
        <w:t xml:space="preserve">equity-minded educators’ social networks; critical </w:t>
      </w:r>
      <w:r w:rsidR="00572744" w:rsidRPr="0099267E">
        <w:rPr>
          <w:color w:val="000000" w:themeColor="text1"/>
        </w:rPr>
        <w:t>literacy</w:t>
      </w:r>
      <w:r w:rsidR="00840175" w:rsidRPr="0099267E">
        <w:rPr>
          <w:color w:val="000000" w:themeColor="text1"/>
        </w:rPr>
        <w:t>, children’s literature,</w:t>
      </w:r>
      <w:r w:rsidR="004F5FD7" w:rsidRPr="0099267E">
        <w:rPr>
          <w:color w:val="000000" w:themeColor="text1"/>
        </w:rPr>
        <w:t xml:space="preserve"> and elementary education</w:t>
      </w:r>
    </w:p>
    <w:p w14:paraId="4D417EF4" w14:textId="77777777" w:rsidR="00AF5F08" w:rsidRPr="0099267E" w:rsidRDefault="00AF5F08" w:rsidP="00AF5F08">
      <w:pPr>
        <w:widowControl w:val="0"/>
        <w:tabs>
          <w:tab w:val="left" w:pos="933"/>
          <w:tab w:val="left" w:pos="1387"/>
          <w:tab w:val="left" w:pos="1440"/>
          <w:tab w:val="center" w:pos="4680"/>
        </w:tabs>
        <w:autoSpaceDE w:val="0"/>
        <w:autoSpaceDN w:val="0"/>
        <w:adjustRightInd w:val="0"/>
        <w:rPr>
          <w:rFonts w:cs="Garamond"/>
          <w:bCs/>
          <w:color w:val="000000" w:themeColor="text1"/>
          <w:szCs w:val="28"/>
          <w:lang w:bidi="en-US"/>
        </w:rPr>
      </w:pPr>
      <w:r w:rsidRPr="0099267E">
        <w:rPr>
          <w:rFonts w:cs="Garamond"/>
          <w:bCs/>
          <w:color w:val="000000" w:themeColor="text1"/>
          <w:szCs w:val="28"/>
          <w:lang w:bidi="en-US"/>
        </w:rPr>
        <w:tab/>
      </w:r>
      <w:r w:rsidRPr="0099267E">
        <w:rPr>
          <w:rFonts w:cs="Garamond"/>
          <w:bCs/>
          <w:color w:val="000000" w:themeColor="text1"/>
          <w:szCs w:val="28"/>
          <w:lang w:bidi="en-US"/>
        </w:rPr>
        <w:tab/>
      </w:r>
      <w:r w:rsidRPr="0099267E">
        <w:rPr>
          <w:rFonts w:cs="Garamond"/>
          <w:bCs/>
          <w:color w:val="000000" w:themeColor="text1"/>
          <w:szCs w:val="28"/>
          <w:lang w:bidi="en-US"/>
        </w:rPr>
        <w:tab/>
      </w:r>
    </w:p>
    <w:p w14:paraId="64B02E14" w14:textId="77777777" w:rsidR="00AF5F08" w:rsidRPr="0099267E" w:rsidRDefault="00AF5F08" w:rsidP="00FE031E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hanging="720"/>
        <w:rPr>
          <w:rFonts w:ascii="Times New Roman" w:hAnsi="Times New Roman"/>
          <w:b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>ACADEMIC APPOINTMENTS</w:t>
      </w:r>
    </w:p>
    <w:p w14:paraId="55E4B47E" w14:textId="77777777" w:rsidR="00FE031E" w:rsidRPr="0099267E" w:rsidRDefault="00FE031E" w:rsidP="00AF5F08">
      <w:pPr>
        <w:widowControl w:val="0"/>
        <w:autoSpaceDE w:val="0"/>
        <w:autoSpaceDN w:val="0"/>
        <w:adjustRightInd w:val="0"/>
        <w:rPr>
          <w:rFonts w:cs="TTE1FA50E0t00"/>
          <w:color w:val="000000" w:themeColor="text1"/>
          <w:szCs w:val="22"/>
        </w:rPr>
      </w:pPr>
    </w:p>
    <w:p w14:paraId="57B04C13" w14:textId="7C154691" w:rsidR="002A120F" w:rsidRPr="002A120F" w:rsidRDefault="00A33A57" w:rsidP="00A33A57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TTE1FA50E0t00"/>
          <w:b/>
          <w:color w:val="000000" w:themeColor="text1"/>
          <w:szCs w:val="22"/>
        </w:rPr>
      </w:pPr>
      <w:r w:rsidRPr="0099267E">
        <w:rPr>
          <w:rFonts w:cs="TTE1FA50E0t00"/>
          <w:b/>
          <w:color w:val="000000" w:themeColor="text1"/>
          <w:szCs w:val="22"/>
        </w:rPr>
        <w:t>2015-</w:t>
      </w:r>
      <w:r w:rsidRPr="0099267E">
        <w:rPr>
          <w:rFonts w:cs="TTE1FA50E0t00"/>
          <w:b/>
          <w:color w:val="000000" w:themeColor="text1"/>
          <w:szCs w:val="22"/>
        </w:rPr>
        <w:tab/>
        <w:t>Associate Professor of Education</w:t>
      </w:r>
      <w:r w:rsidR="002A120F">
        <w:rPr>
          <w:rFonts w:cs="TTE1FA50E0t00"/>
          <w:b/>
          <w:color w:val="000000" w:themeColor="text1"/>
          <w:szCs w:val="22"/>
        </w:rPr>
        <w:t>; Department Chair</w:t>
      </w:r>
    </w:p>
    <w:p w14:paraId="32FD85B1" w14:textId="684E6371" w:rsidR="00A33A57" w:rsidRPr="0099267E" w:rsidRDefault="00A33A57" w:rsidP="00A33A57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rPr>
          <w:rFonts w:cs="TTE1FA50E0t00"/>
          <w:color w:val="000000" w:themeColor="text1"/>
          <w:szCs w:val="22"/>
        </w:rPr>
      </w:pPr>
      <w:r w:rsidRPr="0099267E">
        <w:rPr>
          <w:rFonts w:cs="TTE1FA50E0t00"/>
          <w:color w:val="000000" w:themeColor="text1"/>
          <w:szCs w:val="22"/>
        </w:rPr>
        <w:tab/>
        <w:t>Connecticut College, New London, CT</w:t>
      </w:r>
    </w:p>
    <w:p w14:paraId="42FE9E7C" w14:textId="77777777" w:rsidR="00A33A57" w:rsidRPr="0099267E" w:rsidRDefault="00A33A57" w:rsidP="00AF5F08">
      <w:pPr>
        <w:widowControl w:val="0"/>
        <w:autoSpaceDE w:val="0"/>
        <w:autoSpaceDN w:val="0"/>
        <w:adjustRightInd w:val="0"/>
        <w:rPr>
          <w:rFonts w:cs="TTE1FA50E0t00"/>
          <w:color w:val="000000" w:themeColor="text1"/>
          <w:szCs w:val="22"/>
        </w:rPr>
      </w:pPr>
    </w:p>
    <w:p w14:paraId="41ED2FF2" w14:textId="5D9E1A78" w:rsidR="00AF5F08" w:rsidRPr="0099267E" w:rsidRDefault="00AF5F08" w:rsidP="00FE031E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TTE1FA50E0t00"/>
          <w:b/>
          <w:color w:val="000000" w:themeColor="text1"/>
          <w:szCs w:val="22"/>
        </w:rPr>
      </w:pPr>
      <w:r w:rsidRPr="0099267E">
        <w:rPr>
          <w:rFonts w:cs="TTE1FA50E0t00"/>
          <w:b/>
          <w:color w:val="000000" w:themeColor="text1"/>
          <w:szCs w:val="22"/>
        </w:rPr>
        <w:t>2012-</w:t>
      </w:r>
      <w:r w:rsidR="00A33A57" w:rsidRPr="0099267E">
        <w:rPr>
          <w:rFonts w:cs="TTE1FA50E0t00"/>
          <w:b/>
          <w:color w:val="000000" w:themeColor="text1"/>
          <w:szCs w:val="22"/>
        </w:rPr>
        <w:t>2015</w:t>
      </w:r>
      <w:r w:rsidR="00FE031E" w:rsidRPr="0099267E">
        <w:rPr>
          <w:rFonts w:cs="TTE1FA50E0t00"/>
          <w:b/>
          <w:color w:val="000000" w:themeColor="text1"/>
          <w:szCs w:val="22"/>
        </w:rPr>
        <w:tab/>
      </w:r>
      <w:r w:rsidRPr="0099267E">
        <w:rPr>
          <w:rFonts w:cs="TTE1FA50E0t00"/>
          <w:b/>
          <w:color w:val="000000" w:themeColor="text1"/>
          <w:szCs w:val="22"/>
        </w:rPr>
        <w:t>Assistant Professor of Education</w:t>
      </w:r>
      <w:r w:rsidR="00FE031E" w:rsidRPr="0099267E">
        <w:rPr>
          <w:rFonts w:cs="TTE1FA50E0t00"/>
          <w:b/>
          <w:color w:val="000000" w:themeColor="text1"/>
          <w:szCs w:val="22"/>
        </w:rPr>
        <w:t xml:space="preserve"> </w:t>
      </w:r>
      <w:r w:rsidR="00FE031E" w:rsidRPr="0099267E">
        <w:rPr>
          <w:rFonts w:cs="TTE1FA50E0t00"/>
          <w:color w:val="000000" w:themeColor="text1"/>
          <w:szCs w:val="22"/>
        </w:rPr>
        <w:t>(visiting 2012-2013 academic year)</w:t>
      </w:r>
    </w:p>
    <w:p w14:paraId="43553F84" w14:textId="77777777" w:rsidR="00AF5F08" w:rsidRPr="0099267E" w:rsidRDefault="00FE031E" w:rsidP="00FE031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rPr>
          <w:rFonts w:cs="TTE1FA50E0t00"/>
          <w:color w:val="000000" w:themeColor="text1"/>
          <w:szCs w:val="22"/>
        </w:rPr>
      </w:pPr>
      <w:r w:rsidRPr="0099267E">
        <w:rPr>
          <w:rFonts w:cs="TTE1FA50E0t00"/>
          <w:color w:val="000000" w:themeColor="text1"/>
          <w:szCs w:val="22"/>
        </w:rPr>
        <w:tab/>
      </w:r>
      <w:r w:rsidR="00AF5F08" w:rsidRPr="0099267E">
        <w:rPr>
          <w:rFonts w:cs="TTE1FA50E0t00"/>
          <w:color w:val="000000" w:themeColor="text1"/>
          <w:szCs w:val="22"/>
        </w:rPr>
        <w:t>Connecticut College, New London, CT</w:t>
      </w:r>
    </w:p>
    <w:p w14:paraId="3872744F" w14:textId="77777777" w:rsidR="00AF5F08" w:rsidRPr="0099267E" w:rsidRDefault="00AF5F08" w:rsidP="00FE031E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TTE1FA50E0t00"/>
          <w:color w:val="000000" w:themeColor="text1"/>
          <w:szCs w:val="22"/>
        </w:rPr>
      </w:pPr>
    </w:p>
    <w:p w14:paraId="19E4CDDF" w14:textId="77777777" w:rsidR="00AF5F08" w:rsidRPr="0099267E" w:rsidRDefault="00AF5F08" w:rsidP="00FE031E">
      <w:pPr>
        <w:widowControl w:val="0"/>
        <w:tabs>
          <w:tab w:val="left" w:pos="1440"/>
        </w:tabs>
        <w:autoSpaceDE w:val="0"/>
        <w:autoSpaceDN w:val="0"/>
        <w:adjustRightInd w:val="0"/>
        <w:rPr>
          <w:rFonts w:cs="TTE1FA50E0t00"/>
          <w:color w:val="000000" w:themeColor="text1"/>
          <w:szCs w:val="22"/>
        </w:rPr>
      </w:pPr>
      <w:r w:rsidRPr="0099267E">
        <w:rPr>
          <w:rFonts w:cs="TTE1FA50E0t00"/>
          <w:b/>
          <w:color w:val="000000" w:themeColor="text1"/>
          <w:szCs w:val="22"/>
        </w:rPr>
        <w:t>2010-</w:t>
      </w:r>
      <w:r w:rsidR="00FE031E" w:rsidRPr="0099267E">
        <w:rPr>
          <w:rFonts w:cs="TTE1FA50E0t00"/>
          <w:b/>
          <w:color w:val="000000" w:themeColor="text1"/>
          <w:szCs w:val="22"/>
        </w:rPr>
        <w:t>2013</w:t>
      </w:r>
      <w:r w:rsidRPr="0099267E">
        <w:rPr>
          <w:rFonts w:cs="TTE1FA50E0t00"/>
          <w:b/>
          <w:color w:val="000000" w:themeColor="text1"/>
          <w:szCs w:val="22"/>
        </w:rPr>
        <w:tab/>
        <w:t xml:space="preserve">Assistant Professor of Education </w:t>
      </w:r>
      <w:r w:rsidRPr="0099267E">
        <w:rPr>
          <w:rFonts w:cs="TTE1FA50E0t00"/>
          <w:color w:val="000000" w:themeColor="text1"/>
          <w:szCs w:val="22"/>
        </w:rPr>
        <w:t>(on leave 2012-2013 academic year)</w:t>
      </w:r>
    </w:p>
    <w:p w14:paraId="79BAAF50" w14:textId="77777777" w:rsidR="00AF5F08" w:rsidRPr="0099267E" w:rsidRDefault="00FE031E" w:rsidP="00FE031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rPr>
          <w:rFonts w:cs="TTE1FA50E0t00"/>
          <w:color w:val="000000" w:themeColor="text1"/>
          <w:szCs w:val="22"/>
        </w:rPr>
      </w:pPr>
      <w:r w:rsidRPr="0099267E">
        <w:rPr>
          <w:rFonts w:cs="TTE1FA50E0t00"/>
          <w:color w:val="000000" w:themeColor="text1"/>
          <w:szCs w:val="22"/>
        </w:rPr>
        <w:tab/>
      </w:r>
      <w:r w:rsidR="00AF5F08" w:rsidRPr="0099267E">
        <w:rPr>
          <w:rFonts w:cs="TTE1FA50E0t00"/>
          <w:color w:val="000000" w:themeColor="text1"/>
          <w:szCs w:val="22"/>
        </w:rPr>
        <w:t>Rossier School of Education, University of Southern California, Los Angeles, CA</w:t>
      </w:r>
    </w:p>
    <w:p w14:paraId="09E47EF6" w14:textId="77777777" w:rsidR="00AF5F08" w:rsidRPr="0099267E" w:rsidRDefault="00AF5F08" w:rsidP="00FE031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rPr>
          <w:rFonts w:cs="TTE1FA50E0t00"/>
          <w:color w:val="000000" w:themeColor="text1"/>
          <w:szCs w:val="22"/>
        </w:rPr>
      </w:pPr>
    </w:p>
    <w:p w14:paraId="1DE75040" w14:textId="77777777" w:rsidR="00AF5F08" w:rsidRPr="0099267E" w:rsidRDefault="00AF5F08" w:rsidP="00FE031E">
      <w:pPr>
        <w:widowControl w:val="0"/>
        <w:tabs>
          <w:tab w:val="left" w:pos="720"/>
          <w:tab w:val="left" w:pos="99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cs="Helvetica"/>
          <w:color w:val="000000" w:themeColor="text1"/>
          <w:lang w:bidi="en-US"/>
        </w:rPr>
      </w:pPr>
      <w:r w:rsidRPr="0099267E">
        <w:rPr>
          <w:rFonts w:cs="Helvetica"/>
          <w:b/>
          <w:color w:val="000000" w:themeColor="text1"/>
          <w:lang w:bidi="en-US"/>
        </w:rPr>
        <w:t>2009</w:t>
      </w:r>
      <w:r w:rsidR="00FE031E" w:rsidRPr="0099267E">
        <w:rPr>
          <w:rFonts w:cs="Helvetica"/>
          <w:b/>
          <w:color w:val="000000" w:themeColor="text1"/>
          <w:lang w:bidi="en-US"/>
        </w:rPr>
        <w:t>-2010</w:t>
      </w:r>
      <w:r w:rsidRPr="0099267E">
        <w:rPr>
          <w:rFonts w:cs="Helvetica"/>
          <w:b/>
          <w:color w:val="000000" w:themeColor="text1"/>
          <w:lang w:bidi="en-US"/>
        </w:rPr>
        <w:tab/>
        <w:t>Post Doctoral Fellow</w:t>
      </w:r>
    </w:p>
    <w:p w14:paraId="4DFE7985" w14:textId="77777777" w:rsidR="00AF5F08" w:rsidRPr="0099267E" w:rsidRDefault="00AF5F08" w:rsidP="00FE031E">
      <w:pPr>
        <w:widowControl w:val="0"/>
        <w:tabs>
          <w:tab w:val="left" w:pos="720"/>
          <w:tab w:val="left" w:pos="99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cs="Helvetica"/>
          <w:color w:val="000000" w:themeColor="text1"/>
          <w:lang w:bidi="en-US"/>
        </w:rPr>
      </w:pPr>
      <w:r w:rsidRPr="0099267E">
        <w:rPr>
          <w:rFonts w:cs="Helvetica"/>
          <w:color w:val="000000" w:themeColor="text1"/>
          <w:lang w:bidi="en-US"/>
        </w:rPr>
        <w:tab/>
      </w:r>
      <w:r w:rsidR="00FE031E" w:rsidRPr="0099267E">
        <w:rPr>
          <w:rFonts w:cs="Helvetica"/>
          <w:color w:val="000000" w:themeColor="text1"/>
          <w:lang w:bidi="en-US"/>
        </w:rPr>
        <w:tab/>
      </w:r>
      <w:r w:rsidR="00FE031E" w:rsidRPr="0099267E">
        <w:rPr>
          <w:rFonts w:cs="Helvetica"/>
          <w:color w:val="000000" w:themeColor="text1"/>
          <w:lang w:bidi="en-US"/>
        </w:rPr>
        <w:tab/>
      </w:r>
      <w:r w:rsidRPr="0099267E">
        <w:rPr>
          <w:rFonts w:cs="Helvetica"/>
          <w:color w:val="000000" w:themeColor="text1"/>
          <w:lang w:bidi="en-US"/>
        </w:rPr>
        <w:t>School of Education &amp; Social Policy, Northwestern University, Evanston, IL</w:t>
      </w:r>
    </w:p>
    <w:p w14:paraId="3688CE17" w14:textId="77777777" w:rsidR="005A35FB" w:rsidRPr="0099267E" w:rsidRDefault="009A28B5" w:rsidP="009A28B5">
      <w:pPr>
        <w:widowControl w:val="0"/>
        <w:tabs>
          <w:tab w:val="left" w:pos="933"/>
          <w:tab w:val="left" w:pos="1387"/>
          <w:tab w:val="left" w:pos="1440"/>
          <w:tab w:val="center" w:pos="4680"/>
        </w:tabs>
        <w:autoSpaceDE w:val="0"/>
        <w:autoSpaceDN w:val="0"/>
        <w:adjustRightInd w:val="0"/>
        <w:rPr>
          <w:rFonts w:cs="Garamond"/>
          <w:bCs/>
          <w:color w:val="000000" w:themeColor="text1"/>
          <w:sz w:val="28"/>
          <w:szCs w:val="28"/>
          <w:lang w:bidi="en-US"/>
        </w:rPr>
      </w:pPr>
      <w:r w:rsidRPr="0099267E">
        <w:rPr>
          <w:rFonts w:cs="Garamond"/>
          <w:bCs/>
          <w:color w:val="000000" w:themeColor="text1"/>
          <w:sz w:val="28"/>
          <w:szCs w:val="28"/>
          <w:lang w:bidi="en-US"/>
        </w:rPr>
        <w:tab/>
      </w:r>
      <w:r w:rsidRPr="0099267E">
        <w:rPr>
          <w:rFonts w:cs="Garamond"/>
          <w:bCs/>
          <w:color w:val="000000" w:themeColor="text1"/>
          <w:sz w:val="28"/>
          <w:szCs w:val="28"/>
          <w:lang w:bidi="en-US"/>
        </w:rPr>
        <w:tab/>
      </w:r>
      <w:r w:rsidRPr="0099267E">
        <w:rPr>
          <w:rFonts w:cs="Garamond"/>
          <w:bCs/>
          <w:color w:val="000000" w:themeColor="text1"/>
          <w:sz w:val="28"/>
          <w:szCs w:val="28"/>
          <w:lang w:bidi="en-US"/>
        </w:rPr>
        <w:tab/>
      </w:r>
    </w:p>
    <w:p w14:paraId="39571BFA" w14:textId="77777777" w:rsidR="005A35FB" w:rsidRPr="0099267E" w:rsidRDefault="005A35FB" w:rsidP="005A35FB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hanging="720"/>
        <w:rPr>
          <w:rFonts w:ascii="Times New Roman" w:hAnsi="Times New Roman"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>EDUCATION</w:t>
      </w:r>
    </w:p>
    <w:p w14:paraId="5DD91492" w14:textId="77777777" w:rsidR="005A35FB" w:rsidRPr="0099267E" w:rsidRDefault="005A35FB" w:rsidP="005A35FB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</w:r>
    </w:p>
    <w:p w14:paraId="6BF6FB34" w14:textId="5D183390" w:rsidR="005A35FB" w:rsidRPr="0099267E" w:rsidRDefault="008E316D" w:rsidP="008E316D">
      <w:pPr>
        <w:pStyle w:val="Title"/>
        <w:tabs>
          <w:tab w:val="left" w:pos="1440"/>
          <w:tab w:val="left" w:pos="2980"/>
        </w:tabs>
        <w:ind w:left="720" w:hanging="720"/>
        <w:jc w:val="left"/>
        <w:rPr>
          <w:color w:val="000000" w:themeColor="text1"/>
        </w:rPr>
      </w:pPr>
      <w:r w:rsidRPr="0099267E">
        <w:rPr>
          <w:b/>
          <w:color w:val="000000" w:themeColor="text1"/>
        </w:rPr>
        <w:t>2009</w:t>
      </w:r>
      <w:r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ab/>
      </w:r>
      <w:r w:rsidR="005A35FB" w:rsidRPr="0099267E">
        <w:rPr>
          <w:b/>
          <w:color w:val="000000" w:themeColor="text1"/>
        </w:rPr>
        <w:t>Ph.D., Education</w:t>
      </w:r>
      <w:r w:rsidR="005A35FB" w:rsidRPr="0099267E">
        <w:rPr>
          <w:color w:val="000000" w:themeColor="text1"/>
        </w:rPr>
        <w:t xml:space="preserve">, University of California </w:t>
      </w:r>
      <w:r w:rsidRPr="0099267E">
        <w:rPr>
          <w:color w:val="000000" w:themeColor="text1"/>
        </w:rPr>
        <w:t>Los Angeles, Graduate School of</w:t>
      </w:r>
      <w:r w:rsidRPr="0099267E">
        <w:rPr>
          <w:color w:val="000000" w:themeColor="text1"/>
        </w:rPr>
        <w:tab/>
      </w:r>
      <w:r w:rsidR="005A35FB" w:rsidRPr="0099267E">
        <w:rPr>
          <w:color w:val="000000" w:themeColor="text1"/>
        </w:rPr>
        <w:t xml:space="preserve">Education </w:t>
      </w:r>
      <w:r w:rsidR="00622766" w:rsidRPr="0099267E">
        <w:rPr>
          <w:color w:val="000000" w:themeColor="text1"/>
        </w:rPr>
        <w:t>and</w:t>
      </w:r>
      <w:r w:rsidR="005A35FB" w:rsidRPr="0099267E">
        <w:rPr>
          <w:color w:val="000000" w:themeColor="text1"/>
        </w:rPr>
        <w:t xml:space="preserve"> Information Studies (Urban Schooling</w:t>
      </w:r>
      <w:r w:rsidR="0082147B" w:rsidRPr="0099267E">
        <w:rPr>
          <w:color w:val="000000" w:themeColor="text1"/>
        </w:rPr>
        <w:t xml:space="preserve"> Division</w:t>
      </w:r>
      <w:r w:rsidR="005A35FB" w:rsidRPr="0099267E">
        <w:rPr>
          <w:color w:val="000000" w:themeColor="text1"/>
        </w:rPr>
        <w:t>)</w:t>
      </w:r>
      <w:r w:rsidR="0082147B" w:rsidRPr="0099267E">
        <w:rPr>
          <w:color w:val="000000" w:themeColor="text1"/>
        </w:rPr>
        <w:t>, Los Angeles, CA</w:t>
      </w:r>
    </w:p>
    <w:p w14:paraId="7D0FF5BE" w14:textId="77777777" w:rsidR="005A35FB" w:rsidRPr="0099267E" w:rsidRDefault="005A35FB" w:rsidP="005A35FB">
      <w:pPr>
        <w:pStyle w:val="Title"/>
        <w:tabs>
          <w:tab w:val="left" w:pos="720"/>
          <w:tab w:val="left" w:pos="990"/>
          <w:tab w:val="left" w:pos="1824"/>
          <w:tab w:val="left" w:pos="2980"/>
        </w:tabs>
        <w:ind w:left="72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ab/>
      </w:r>
    </w:p>
    <w:p w14:paraId="685383F7" w14:textId="52FEF43F" w:rsidR="005A35FB" w:rsidRPr="0099267E" w:rsidRDefault="008E316D" w:rsidP="005A35FB">
      <w:pPr>
        <w:pStyle w:val="Heading2"/>
        <w:tabs>
          <w:tab w:val="left" w:pos="360"/>
          <w:tab w:val="left" w:pos="720"/>
          <w:tab w:val="left" w:pos="990"/>
        </w:tabs>
        <w:spacing w:before="0" w:after="0"/>
        <w:ind w:left="720" w:hanging="720"/>
        <w:rPr>
          <w:rFonts w:ascii="Times New Roman" w:hAnsi="Times New Roman"/>
          <w:b w:val="0"/>
          <w:i w:val="0"/>
          <w:color w:val="000000" w:themeColor="text1"/>
          <w:sz w:val="24"/>
        </w:rPr>
      </w:pPr>
      <w:r w:rsidRPr="0099267E">
        <w:rPr>
          <w:rFonts w:ascii="Times New Roman" w:hAnsi="Times New Roman"/>
          <w:i w:val="0"/>
          <w:color w:val="000000" w:themeColor="text1"/>
          <w:sz w:val="24"/>
        </w:rPr>
        <w:t>2003</w:t>
      </w:r>
      <w:r w:rsidRPr="0099267E">
        <w:rPr>
          <w:rFonts w:ascii="Times New Roman" w:hAnsi="Times New Roman"/>
          <w:i w:val="0"/>
          <w:color w:val="000000" w:themeColor="text1"/>
          <w:sz w:val="24"/>
        </w:rPr>
        <w:tab/>
      </w:r>
      <w:r w:rsidRPr="0099267E">
        <w:rPr>
          <w:rFonts w:ascii="Times New Roman" w:hAnsi="Times New Roman"/>
          <w:i w:val="0"/>
          <w:color w:val="000000" w:themeColor="text1"/>
          <w:sz w:val="24"/>
        </w:rPr>
        <w:tab/>
      </w:r>
      <w:r w:rsidRPr="0099267E">
        <w:rPr>
          <w:rFonts w:ascii="Times New Roman" w:hAnsi="Times New Roman"/>
          <w:i w:val="0"/>
          <w:color w:val="000000" w:themeColor="text1"/>
          <w:sz w:val="24"/>
        </w:rPr>
        <w:tab/>
        <w:t>M.</w:t>
      </w:r>
      <w:r w:rsidR="004C73E1" w:rsidRPr="0099267E">
        <w:rPr>
          <w:rFonts w:ascii="Times New Roman" w:hAnsi="Times New Roman"/>
          <w:i w:val="0"/>
          <w:color w:val="000000" w:themeColor="text1"/>
          <w:sz w:val="24"/>
        </w:rPr>
        <w:t>S.Ed.</w:t>
      </w:r>
      <w:r w:rsidR="005A35FB" w:rsidRPr="0099267E">
        <w:rPr>
          <w:rFonts w:ascii="Times New Roman" w:hAnsi="Times New Roman"/>
          <w:i w:val="0"/>
          <w:color w:val="000000" w:themeColor="text1"/>
          <w:sz w:val="24"/>
        </w:rPr>
        <w:t xml:space="preserve">, Early Childhood and Elementary </w:t>
      </w:r>
      <w:r w:rsidRPr="0099267E">
        <w:rPr>
          <w:rFonts w:ascii="Times New Roman" w:hAnsi="Times New Roman"/>
          <w:i w:val="0"/>
          <w:color w:val="000000" w:themeColor="text1"/>
          <w:sz w:val="24"/>
        </w:rPr>
        <w:t>Education</w:t>
      </w:r>
      <w:r w:rsidRPr="0099267E">
        <w:rPr>
          <w:rFonts w:ascii="Times New Roman" w:hAnsi="Times New Roman"/>
          <w:b w:val="0"/>
          <w:i w:val="0"/>
          <w:color w:val="000000" w:themeColor="text1"/>
          <w:sz w:val="24"/>
        </w:rPr>
        <w:t xml:space="preserve">, Bank Street Graduate </w:t>
      </w:r>
      <w:r w:rsidRPr="0099267E">
        <w:rPr>
          <w:rFonts w:ascii="Times New Roman" w:hAnsi="Times New Roman"/>
          <w:b w:val="0"/>
          <w:i w:val="0"/>
          <w:color w:val="000000" w:themeColor="text1"/>
          <w:sz w:val="24"/>
        </w:rPr>
        <w:tab/>
      </w:r>
      <w:r w:rsidRPr="0099267E">
        <w:rPr>
          <w:rFonts w:ascii="Times New Roman" w:hAnsi="Times New Roman"/>
          <w:b w:val="0"/>
          <w:i w:val="0"/>
          <w:color w:val="000000" w:themeColor="text1"/>
          <w:sz w:val="24"/>
        </w:rPr>
        <w:tab/>
      </w:r>
      <w:r w:rsidRPr="0099267E">
        <w:rPr>
          <w:rFonts w:ascii="Times New Roman" w:hAnsi="Times New Roman"/>
          <w:b w:val="0"/>
          <w:i w:val="0"/>
          <w:color w:val="000000" w:themeColor="text1"/>
          <w:sz w:val="24"/>
        </w:rPr>
        <w:tab/>
      </w:r>
      <w:r w:rsidR="005A35FB" w:rsidRPr="0099267E">
        <w:rPr>
          <w:rFonts w:ascii="Times New Roman" w:hAnsi="Times New Roman"/>
          <w:b w:val="0"/>
          <w:i w:val="0"/>
          <w:color w:val="000000" w:themeColor="text1"/>
          <w:sz w:val="24"/>
        </w:rPr>
        <w:t>College of Education, New York, NY</w:t>
      </w:r>
    </w:p>
    <w:p w14:paraId="66FA8401" w14:textId="77777777" w:rsidR="005A35FB" w:rsidRPr="0099267E" w:rsidRDefault="005A35FB" w:rsidP="005A35FB">
      <w:pPr>
        <w:pStyle w:val="Title"/>
        <w:tabs>
          <w:tab w:val="left" w:pos="360"/>
        </w:tabs>
        <w:ind w:left="72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</w:r>
    </w:p>
    <w:p w14:paraId="33A6FC12" w14:textId="4FADBDAC" w:rsidR="009A28B5" w:rsidRPr="0099267E" w:rsidRDefault="008E316D" w:rsidP="00B122FF">
      <w:pPr>
        <w:pStyle w:val="Heading2"/>
        <w:tabs>
          <w:tab w:val="left" w:pos="360"/>
          <w:tab w:val="left" w:pos="720"/>
          <w:tab w:val="left" w:pos="990"/>
        </w:tabs>
        <w:spacing w:before="0" w:after="0"/>
        <w:ind w:left="720" w:hanging="720"/>
        <w:rPr>
          <w:rFonts w:ascii="Times New Roman" w:hAnsi="Times New Roman"/>
          <w:b w:val="0"/>
          <w:i w:val="0"/>
          <w:color w:val="000000" w:themeColor="text1"/>
          <w:sz w:val="24"/>
        </w:rPr>
      </w:pPr>
      <w:r w:rsidRPr="0099267E">
        <w:rPr>
          <w:rFonts w:ascii="Times New Roman" w:hAnsi="Times New Roman"/>
          <w:i w:val="0"/>
          <w:color w:val="000000" w:themeColor="text1"/>
          <w:sz w:val="24"/>
        </w:rPr>
        <w:t>1999</w:t>
      </w:r>
      <w:r w:rsidRPr="0099267E">
        <w:rPr>
          <w:rFonts w:ascii="Times New Roman" w:hAnsi="Times New Roman"/>
          <w:i w:val="0"/>
          <w:color w:val="000000" w:themeColor="text1"/>
          <w:sz w:val="24"/>
        </w:rPr>
        <w:tab/>
      </w:r>
      <w:r w:rsidRPr="0099267E">
        <w:rPr>
          <w:rFonts w:ascii="Times New Roman" w:hAnsi="Times New Roman"/>
          <w:i w:val="0"/>
          <w:color w:val="000000" w:themeColor="text1"/>
          <w:sz w:val="24"/>
        </w:rPr>
        <w:tab/>
      </w:r>
      <w:r w:rsidRPr="0099267E">
        <w:rPr>
          <w:rFonts w:ascii="Times New Roman" w:hAnsi="Times New Roman"/>
          <w:i w:val="0"/>
          <w:color w:val="000000" w:themeColor="text1"/>
          <w:sz w:val="24"/>
        </w:rPr>
        <w:tab/>
      </w:r>
      <w:r w:rsidR="005A35FB" w:rsidRPr="0099267E">
        <w:rPr>
          <w:rFonts w:ascii="Times New Roman" w:hAnsi="Times New Roman"/>
          <w:i w:val="0"/>
          <w:color w:val="000000" w:themeColor="text1"/>
          <w:sz w:val="24"/>
        </w:rPr>
        <w:t>B.A., Political Science</w:t>
      </w:r>
      <w:r w:rsidR="005A35FB" w:rsidRPr="0099267E">
        <w:rPr>
          <w:rFonts w:ascii="Times New Roman" w:hAnsi="Times New Roman"/>
          <w:b w:val="0"/>
          <w:i w:val="0"/>
          <w:color w:val="000000" w:themeColor="text1"/>
          <w:sz w:val="24"/>
        </w:rPr>
        <w:t>, Yale University, New Haven, CT</w:t>
      </w:r>
    </w:p>
    <w:p w14:paraId="282112FC" w14:textId="77777777" w:rsidR="009A28B5" w:rsidRPr="0099267E" w:rsidRDefault="009A28B5" w:rsidP="005A35FB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  <w:tab w:val="left" w:pos="1680"/>
        </w:tabs>
        <w:ind w:hanging="720"/>
        <w:rPr>
          <w:rFonts w:ascii="Times New Roman" w:hAnsi="Times New Roman" w:cs="Garamond"/>
          <w:bCs/>
          <w:color w:val="000000" w:themeColor="text1"/>
          <w:sz w:val="28"/>
          <w:szCs w:val="28"/>
          <w:lang w:bidi="en-US"/>
        </w:rPr>
      </w:pPr>
      <w:r w:rsidRPr="0099267E">
        <w:rPr>
          <w:rFonts w:ascii="Times New Roman" w:hAnsi="Times New Roman" w:cs="Garamond"/>
          <w:bCs/>
          <w:color w:val="000000" w:themeColor="text1"/>
          <w:sz w:val="26"/>
          <w:szCs w:val="28"/>
          <w:lang w:bidi="en-US"/>
        </w:rPr>
        <w:tab/>
      </w:r>
      <w:r w:rsidRPr="0099267E">
        <w:rPr>
          <w:rFonts w:ascii="Times New Roman" w:hAnsi="Times New Roman" w:cs="Garamond"/>
          <w:bCs/>
          <w:color w:val="000000" w:themeColor="text1"/>
          <w:sz w:val="28"/>
          <w:szCs w:val="28"/>
          <w:lang w:bidi="en-US"/>
        </w:rPr>
        <w:tab/>
      </w:r>
      <w:r w:rsidRPr="0099267E">
        <w:rPr>
          <w:rFonts w:ascii="Times New Roman" w:hAnsi="Times New Roman" w:cs="Garamond"/>
          <w:bCs/>
          <w:color w:val="000000" w:themeColor="text1"/>
          <w:sz w:val="28"/>
          <w:szCs w:val="28"/>
          <w:lang w:bidi="en-US"/>
        </w:rPr>
        <w:tab/>
      </w:r>
    </w:p>
    <w:p w14:paraId="17E21C39" w14:textId="77777777" w:rsidR="009A28B5" w:rsidRPr="0099267E" w:rsidRDefault="009A28B5" w:rsidP="009A28B5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  <w:szCs w:val="24"/>
        </w:rPr>
        <w:t>PEER-REVIEWED JOURNAL ARTICLES</w:t>
      </w:r>
    </w:p>
    <w:p w14:paraId="64217F2F" w14:textId="77777777" w:rsidR="00297A80" w:rsidRPr="0099267E" w:rsidRDefault="00297A80" w:rsidP="00297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i/>
          <w:color w:val="000000" w:themeColor="text1"/>
        </w:rPr>
      </w:pPr>
    </w:p>
    <w:p w14:paraId="362272D6" w14:textId="667A917C" w:rsidR="00F90FA4" w:rsidRPr="0099267E" w:rsidRDefault="00F90FA4" w:rsidP="00F90FA4">
      <w:pPr>
        <w:pStyle w:val="Normal1"/>
        <w:ind w:left="720" w:hanging="720"/>
        <w:rPr>
          <w:rFonts w:ascii="Times New Roman" w:eastAsia="Times New Roman" w:hAnsi="Times New Roman" w:cs="Times New Roman"/>
          <w:i/>
          <w:color w:val="000000" w:themeColor="text1"/>
        </w:rPr>
      </w:pPr>
      <w:r w:rsidRPr="0099267E">
        <w:rPr>
          <w:rFonts w:ascii="Times New Roman" w:hAnsi="Times New Roman" w:cs="Times New Roman"/>
          <w:color w:val="000000" w:themeColor="text1"/>
        </w:rPr>
        <w:t xml:space="preserve">Anderson, L. (Under review). </w:t>
      </w:r>
      <w:r w:rsidRPr="0099267E">
        <w:rPr>
          <w:rFonts w:ascii="Times New Roman" w:eastAsia="Times New Roman" w:hAnsi="Times New Roman" w:cs="Times New Roman"/>
          <w:color w:val="000000" w:themeColor="text1"/>
        </w:rPr>
        <w:t xml:space="preserve">On petticoats, pilots, pallbearing, and precarity: Parsing the contemporary policy context for teacher education. </w:t>
      </w:r>
      <w:r w:rsidRPr="0099267E">
        <w:rPr>
          <w:rFonts w:ascii="Times New Roman" w:eastAsia="Times New Roman" w:hAnsi="Times New Roman" w:cs="Times New Roman"/>
          <w:i/>
          <w:color w:val="000000" w:themeColor="text1"/>
        </w:rPr>
        <w:t>Teachers College Record.</w:t>
      </w:r>
    </w:p>
    <w:p w14:paraId="58430FCC" w14:textId="77777777" w:rsidR="00F90FA4" w:rsidRPr="0099267E" w:rsidRDefault="00F90FA4" w:rsidP="00F90FA4">
      <w:pPr>
        <w:pStyle w:val="Normal1"/>
        <w:ind w:left="720" w:hanging="720"/>
        <w:rPr>
          <w:rFonts w:ascii="Times New Roman" w:eastAsia="Times New Roman" w:hAnsi="Times New Roman" w:cs="Times New Roman"/>
          <w:i/>
          <w:color w:val="000000" w:themeColor="text1"/>
        </w:rPr>
      </w:pPr>
    </w:p>
    <w:p w14:paraId="1AB26899" w14:textId="18C2DA3A" w:rsidR="00531BF7" w:rsidRPr="0099267E" w:rsidRDefault="00531BF7" w:rsidP="00531BF7">
      <w:pPr>
        <w:ind w:left="720" w:hanging="720"/>
        <w:rPr>
          <w:i/>
          <w:color w:val="000000" w:themeColor="text1"/>
        </w:rPr>
      </w:pPr>
      <w:r w:rsidRPr="00531BF7">
        <w:rPr>
          <w:iCs/>
          <w:color w:val="000000" w:themeColor="text1"/>
        </w:rPr>
        <w:t>Philip,</w:t>
      </w:r>
      <w:r w:rsidRPr="0099267E">
        <w:rPr>
          <w:iCs/>
          <w:color w:val="000000" w:themeColor="text1"/>
        </w:rPr>
        <w:t xml:space="preserve"> T., </w:t>
      </w:r>
      <w:r w:rsidRPr="00531BF7">
        <w:rPr>
          <w:iCs/>
          <w:color w:val="000000" w:themeColor="text1"/>
        </w:rPr>
        <w:t xml:space="preserve">Souto-Manning, </w:t>
      </w:r>
      <w:r w:rsidRPr="0099267E">
        <w:rPr>
          <w:iCs/>
          <w:color w:val="000000" w:themeColor="text1"/>
        </w:rPr>
        <w:t xml:space="preserve">M., Anderson, L, </w:t>
      </w:r>
      <w:r w:rsidRPr="00531BF7">
        <w:rPr>
          <w:iCs/>
          <w:color w:val="000000" w:themeColor="text1"/>
        </w:rPr>
        <w:t>Horn,</w:t>
      </w:r>
      <w:r w:rsidRPr="0099267E">
        <w:rPr>
          <w:iCs/>
          <w:color w:val="000000" w:themeColor="text1"/>
        </w:rPr>
        <w:t xml:space="preserve"> I., Andrews, D. C., Stillman, J., &amp; Varghese, M. (</w:t>
      </w:r>
      <w:r w:rsidR="002A120F">
        <w:rPr>
          <w:iCs/>
          <w:color w:val="000000" w:themeColor="text1"/>
        </w:rPr>
        <w:t>accepted with minor revisions</w:t>
      </w:r>
      <w:r w:rsidRPr="0099267E">
        <w:rPr>
          <w:iCs/>
          <w:color w:val="000000" w:themeColor="text1"/>
        </w:rPr>
        <w:t>).</w:t>
      </w:r>
      <w:r w:rsidRPr="0099267E">
        <w:rPr>
          <w:i/>
          <w:iCs/>
          <w:color w:val="000000" w:themeColor="text1"/>
        </w:rPr>
        <w:t xml:space="preserve"> </w:t>
      </w:r>
      <w:r w:rsidRPr="0099267E">
        <w:rPr>
          <w:color w:val="000000" w:themeColor="text1"/>
        </w:rPr>
        <w:t xml:space="preserve">Making justice peripheral by constructing practice as “core”: Challenges to teacher education and public schooling with the increasing prominence of core practices. </w:t>
      </w:r>
      <w:r w:rsidRPr="0099267E">
        <w:rPr>
          <w:i/>
          <w:color w:val="000000" w:themeColor="text1"/>
        </w:rPr>
        <w:t>Journal of Teacher Education.</w:t>
      </w:r>
    </w:p>
    <w:p w14:paraId="496369E2" w14:textId="77777777" w:rsidR="00531BF7" w:rsidRPr="0099267E" w:rsidRDefault="00531BF7" w:rsidP="00F90FA4">
      <w:pPr>
        <w:pStyle w:val="Normal1"/>
        <w:ind w:left="720" w:hanging="720"/>
        <w:rPr>
          <w:rFonts w:ascii="Times New Roman" w:eastAsia="Times New Roman" w:hAnsi="Times New Roman" w:cs="Times New Roman"/>
          <w:i/>
          <w:color w:val="000000" w:themeColor="text1"/>
        </w:rPr>
      </w:pPr>
    </w:p>
    <w:p w14:paraId="13027766" w14:textId="40E840BB" w:rsidR="005941DB" w:rsidRPr="0099267E" w:rsidRDefault="005941DB" w:rsidP="00F90FA4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Grande, S., &amp; Anderson, L. (2017).</w:t>
      </w:r>
      <w:r w:rsidR="00F90FA4" w:rsidRPr="0099267E">
        <w:rPr>
          <w:color w:val="000000" w:themeColor="text1"/>
        </w:rPr>
        <w:t xml:space="preserve"> Un-settling multicultural erasures. </w:t>
      </w:r>
      <w:r w:rsidR="00F90FA4" w:rsidRPr="0099267E">
        <w:rPr>
          <w:i/>
          <w:color w:val="000000" w:themeColor="text1"/>
        </w:rPr>
        <w:t>Multicultural Perspectives</w:t>
      </w:r>
      <w:r w:rsidR="00F90FA4" w:rsidRPr="0099267E">
        <w:rPr>
          <w:color w:val="000000" w:themeColor="text1"/>
        </w:rPr>
        <w:t xml:space="preserve">, </w:t>
      </w:r>
      <w:r w:rsidR="00F90FA4" w:rsidRPr="0099267E">
        <w:rPr>
          <w:i/>
          <w:color w:val="000000" w:themeColor="text1"/>
        </w:rPr>
        <w:t>19</w:t>
      </w:r>
      <w:r w:rsidR="00F90FA4" w:rsidRPr="0099267E">
        <w:rPr>
          <w:color w:val="000000" w:themeColor="text1"/>
        </w:rPr>
        <w:t>(3), 139-142.</w:t>
      </w:r>
    </w:p>
    <w:p w14:paraId="4A871025" w14:textId="15DD3366" w:rsidR="00A33A57" w:rsidRPr="0099267E" w:rsidRDefault="00A33A57" w:rsidP="00A33A57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lastRenderedPageBreak/>
        <w:t>Stillman, J., &amp; Anderson, L. (</w:t>
      </w:r>
      <w:r w:rsidR="00135287" w:rsidRPr="0099267E">
        <w:rPr>
          <w:color w:val="000000" w:themeColor="text1"/>
        </w:rPr>
        <w:t>2016</w:t>
      </w:r>
      <w:r w:rsidRPr="0099267E">
        <w:rPr>
          <w:color w:val="000000" w:themeColor="text1"/>
        </w:rPr>
        <w:t>). Minding the mediation: Examining one teacher educator’s media</w:t>
      </w:r>
      <w:r w:rsidR="00A4498E" w:rsidRPr="0099267E">
        <w:rPr>
          <w:color w:val="000000" w:themeColor="text1"/>
        </w:rPr>
        <w:t>tion of two preservice teachers’</w:t>
      </w:r>
      <w:r w:rsidRPr="0099267E">
        <w:rPr>
          <w:color w:val="000000" w:themeColor="text1"/>
        </w:rPr>
        <w:t xml:space="preserve"> learning in context(s). </w:t>
      </w:r>
      <w:r w:rsidR="00135287" w:rsidRPr="0099267E">
        <w:rPr>
          <w:i/>
          <w:iCs/>
          <w:color w:val="000000" w:themeColor="text1"/>
        </w:rPr>
        <w:t>Urban Education, 51</w:t>
      </w:r>
      <w:r w:rsidR="00135287" w:rsidRPr="0099267E">
        <w:rPr>
          <w:iCs/>
          <w:color w:val="000000" w:themeColor="text1"/>
        </w:rPr>
        <w:t>(6), 683-713.</w:t>
      </w:r>
    </w:p>
    <w:p w14:paraId="5C50CD87" w14:textId="77777777" w:rsidR="00847B59" w:rsidRPr="0099267E" w:rsidRDefault="00A33A57" w:rsidP="00847B59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 xml:space="preserve">Stillman, J., &amp; Anderson, L. (2015). From accommodation to appropriation: Teachers, identity, and authorship in a tightly coupled policy context. </w:t>
      </w:r>
      <w:r w:rsidRPr="0099267E">
        <w:rPr>
          <w:i/>
          <w:iCs/>
          <w:color w:val="000000" w:themeColor="text1"/>
        </w:rPr>
        <w:t>Teachers and Teaching: Theory and Practice, 21</w:t>
      </w:r>
      <w:r w:rsidRPr="0099267E">
        <w:rPr>
          <w:color w:val="000000" w:themeColor="text1"/>
        </w:rPr>
        <w:t xml:space="preserve">(6), 720-744. </w:t>
      </w:r>
    </w:p>
    <w:p w14:paraId="4D3B5F29" w14:textId="77777777" w:rsidR="00847B59" w:rsidRPr="0099267E" w:rsidRDefault="00847B59" w:rsidP="00847B59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 xml:space="preserve">Anderson, L., &amp; Stillman, J. (2015). Research Note: (Over)Simplifying complexity? An on-the-ground account of the Common Core emphasis on complex text. </w:t>
      </w:r>
      <w:r w:rsidRPr="0099267E">
        <w:rPr>
          <w:i/>
          <w:iCs/>
          <w:color w:val="000000" w:themeColor="text1"/>
        </w:rPr>
        <w:t xml:space="preserve">Teachers College Record. </w:t>
      </w:r>
      <w:r w:rsidRPr="0099267E">
        <w:rPr>
          <w:color w:val="000000" w:themeColor="text1"/>
        </w:rPr>
        <w:t xml:space="preserve">Published online, January 22, 2015. </w:t>
      </w:r>
    </w:p>
    <w:p w14:paraId="5F4675D0" w14:textId="2446F53E" w:rsidR="002F76C7" w:rsidRPr="0099267E" w:rsidRDefault="002F76C7" w:rsidP="00FC657A">
      <w:pPr>
        <w:widowControl w:val="0"/>
        <w:autoSpaceDE w:val="0"/>
        <w:autoSpaceDN w:val="0"/>
        <w:adjustRightInd w:val="0"/>
        <w:spacing w:after="240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 xml:space="preserve">Stillman, J., &amp; Anderson, L. (2014). </w:t>
      </w:r>
      <w:r w:rsidR="00A33A57" w:rsidRPr="0099267E">
        <w:rPr>
          <w:color w:val="000000" w:themeColor="text1"/>
        </w:rPr>
        <w:t xml:space="preserve">Commentary: </w:t>
      </w:r>
      <w:r w:rsidRPr="0099267E">
        <w:rPr>
          <w:color w:val="000000" w:themeColor="text1"/>
        </w:rPr>
        <w:t xml:space="preserve">Preparing the next generation of teacher educators. </w:t>
      </w:r>
      <w:r w:rsidRPr="0099267E">
        <w:rPr>
          <w:i/>
          <w:color w:val="000000" w:themeColor="text1"/>
        </w:rPr>
        <w:t>Teachers College Record.</w:t>
      </w:r>
      <w:r w:rsidR="00847B59" w:rsidRPr="0099267E">
        <w:rPr>
          <w:i/>
          <w:color w:val="000000" w:themeColor="text1"/>
        </w:rPr>
        <w:t xml:space="preserve"> </w:t>
      </w:r>
      <w:r w:rsidR="00847B59" w:rsidRPr="0099267E">
        <w:rPr>
          <w:color w:val="000000" w:themeColor="text1"/>
        </w:rPr>
        <w:t xml:space="preserve">Published online, June 27, 2014. </w:t>
      </w:r>
    </w:p>
    <w:p w14:paraId="010EF9A3" w14:textId="0302B79D" w:rsidR="00297A80" w:rsidRPr="0099267E" w:rsidRDefault="008D1DC5" w:rsidP="00297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i/>
          <w:color w:val="000000" w:themeColor="text1"/>
        </w:rPr>
      </w:pPr>
      <w:r w:rsidRPr="0099267E">
        <w:rPr>
          <w:color w:val="000000" w:themeColor="text1"/>
        </w:rPr>
        <w:t xml:space="preserve">Spillane, J., </w:t>
      </w:r>
      <w:r w:rsidR="00292D0D" w:rsidRPr="0099267E">
        <w:rPr>
          <w:color w:val="000000" w:themeColor="text1"/>
        </w:rPr>
        <w:t xml:space="preserve">&amp; Anderson, L. (2014). The architecture of anticipation: Novices’ emerging understandings of the principal position. </w:t>
      </w:r>
      <w:r w:rsidR="00292D0D" w:rsidRPr="0099267E">
        <w:rPr>
          <w:i/>
          <w:color w:val="000000" w:themeColor="text1"/>
        </w:rPr>
        <w:t>Teachers College Record, 116</w:t>
      </w:r>
      <w:r w:rsidR="00566521" w:rsidRPr="0099267E">
        <w:rPr>
          <w:color w:val="000000" w:themeColor="text1"/>
        </w:rPr>
        <w:t>(7</w:t>
      </w:r>
      <w:r w:rsidR="00292D0D" w:rsidRPr="0099267E">
        <w:rPr>
          <w:color w:val="000000" w:themeColor="text1"/>
        </w:rPr>
        <w:t>).</w:t>
      </w:r>
      <w:r w:rsidR="00566521" w:rsidRPr="0099267E">
        <w:rPr>
          <w:color w:val="000000" w:themeColor="text1"/>
        </w:rPr>
        <w:t xml:space="preserve"> </w:t>
      </w:r>
    </w:p>
    <w:p w14:paraId="25EEA279" w14:textId="77777777" w:rsidR="00297A80" w:rsidRPr="0099267E" w:rsidRDefault="00297A80" w:rsidP="00297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i/>
          <w:color w:val="000000" w:themeColor="text1"/>
        </w:rPr>
      </w:pPr>
    </w:p>
    <w:p w14:paraId="735E2C10" w14:textId="77777777" w:rsidR="00A33A57" w:rsidRPr="0099267E" w:rsidRDefault="008D1DC5" w:rsidP="00A3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i/>
          <w:color w:val="000000" w:themeColor="text1"/>
        </w:rPr>
      </w:pPr>
      <w:r w:rsidRPr="0099267E">
        <w:rPr>
          <w:color w:val="000000" w:themeColor="text1"/>
        </w:rPr>
        <w:t xml:space="preserve">Spillane, J., </w:t>
      </w:r>
      <w:r w:rsidR="00243F2E" w:rsidRPr="0099267E">
        <w:rPr>
          <w:color w:val="000000" w:themeColor="text1"/>
        </w:rPr>
        <w:t xml:space="preserve">&amp; Anderson, L. (2014). </w:t>
      </w:r>
      <w:r w:rsidR="006E2894" w:rsidRPr="0099267E">
        <w:rPr>
          <w:color w:val="000000" w:themeColor="text1"/>
        </w:rPr>
        <w:t>Administration des écoles, respect des normes gouvernementales, et obligation de résultats à forts enjeux</w:t>
      </w:r>
      <w:r w:rsidRPr="0099267E">
        <w:rPr>
          <w:color w:val="000000" w:themeColor="text1"/>
        </w:rPr>
        <w:t xml:space="preserve"> / School administration in the government standards and accountability era.</w:t>
      </w:r>
      <w:r w:rsidRPr="0099267E">
        <w:rPr>
          <w:i/>
          <w:color w:val="000000" w:themeColor="text1"/>
        </w:rPr>
        <w:t xml:space="preserve"> </w:t>
      </w:r>
      <w:r w:rsidR="006E2894" w:rsidRPr="0099267E">
        <w:rPr>
          <w:i/>
          <w:color w:val="000000" w:themeColor="text1"/>
        </w:rPr>
        <w:t>Education et Sociétiés, 32</w:t>
      </w:r>
      <w:r w:rsidR="006E2894" w:rsidRPr="0099267E">
        <w:rPr>
          <w:color w:val="000000" w:themeColor="text1"/>
        </w:rPr>
        <w:t>, 53-73.</w:t>
      </w:r>
    </w:p>
    <w:p w14:paraId="27AC0B69" w14:textId="77777777" w:rsidR="00A33A57" w:rsidRPr="0099267E" w:rsidRDefault="00A33A57" w:rsidP="00A3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cs="Garamond"/>
          <w:color w:val="000000" w:themeColor="text1"/>
        </w:rPr>
      </w:pPr>
    </w:p>
    <w:p w14:paraId="2B8BAA53" w14:textId="7ECD5E6A" w:rsidR="00FE031E" w:rsidRPr="0099267E" w:rsidRDefault="00D25AD7" w:rsidP="00A33A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i/>
          <w:color w:val="000000" w:themeColor="text1"/>
        </w:rPr>
      </w:pPr>
      <w:r w:rsidRPr="0099267E">
        <w:rPr>
          <w:rFonts w:cs="Garamond"/>
          <w:color w:val="000000" w:themeColor="text1"/>
        </w:rPr>
        <w:t xml:space="preserve">Stillman, J., Anderson, L., &amp; Struthers, K. </w:t>
      </w:r>
      <w:r w:rsidR="00C264C7" w:rsidRPr="0099267E">
        <w:rPr>
          <w:rFonts w:cs="Garamond"/>
          <w:color w:val="000000" w:themeColor="text1"/>
        </w:rPr>
        <w:t>(</w:t>
      </w:r>
      <w:r w:rsidR="003A34EE" w:rsidRPr="0099267E">
        <w:rPr>
          <w:rFonts w:cs="Garamond"/>
          <w:color w:val="000000" w:themeColor="text1"/>
        </w:rPr>
        <w:t>2014</w:t>
      </w:r>
      <w:r w:rsidR="00C264C7" w:rsidRPr="0099267E">
        <w:rPr>
          <w:rFonts w:cs="Garamond"/>
          <w:color w:val="000000" w:themeColor="text1"/>
        </w:rPr>
        <w:t>). Returning to reciprocity: Using dialogue journals to teach and learn from English Learners</w:t>
      </w:r>
      <w:r w:rsidR="003E02F5" w:rsidRPr="0099267E">
        <w:rPr>
          <w:rFonts w:cs="Garamond"/>
          <w:color w:val="000000" w:themeColor="text1"/>
        </w:rPr>
        <w:t xml:space="preserve">. </w:t>
      </w:r>
      <w:r w:rsidR="003E02F5" w:rsidRPr="0099267E">
        <w:rPr>
          <w:rFonts w:cs="Garamond"/>
          <w:i/>
          <w:color w:val="000000" w:themeColor="text1"/>
        </w:rPr>
        <w:t>Language Arts</w:t>
      </w:r>
      <w:r w:rsidR="00043081" w:rsidRPr="0099267E">
        <w:rPr>
          <w:rFonts w:cs="Garamond"/>
          <w:i/>
          <w:color w:val="000000" w:themeColor="text1"/>
        </w:rPr>
        <w:t>, 91</w:t>
      </w:r>
      <w:r w:rsidR="00043081" w:rsidRPr="0099267E">
        <w:rPr>
          <w:rFonts w:cs="Garamond"/>
          <w:color w:val="000000" w:themeColor="text1"/>
        </w:rPr>
        <w:t>(3), 142-156.</w:t>
      </w:r>
    </w:p>
    <w:p w14:paraId="4D7600A6" w14:textId="77777777" w:rsidR="004B379B" w:rsidRPr="0099267E" w:rsidRDefault="004B379B" w:rsidP="004B37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693E81C0" w14:textId="534EDC68" w:rsidR="004B379B" w:rsidRPr="0099267E" w:rsidRDefault="004B379B" w:rsidP="004B37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cs="Garamond"/>
          <w:i/>
          <w:color w:val="000000" w:themeColor="text1"/>
        </w:rPr>
      </w:pPr>
      <w:r w:rsidRPr="0099267E">
        <w:rPr>
          <w:color w:val="000000" w:themeColor="text1"/>
        </w:rPr>
        <w:t>Stillman, J., Anderson, L., Wong, P. L., Arellano, A., Berta-Avila, M</w:t>
      </w:r>
      <w:r w:rsidR="008D1DC5" w:rsidRPr="0099267E">
        <w:rPr>
          <w:color w:val="000000" w:themeColor="text1"/>
        </w:rPr>
        <w:t xml:space="preserve">., Alfaro, C., </w:t>
      </w:r>
      <w:r w:rsidRPr="0099267E">
        <w:rPr>
          <w:color w:val="000000" w:themeColor="text1"/>
        </w:rPr>
        <w:t xml:space="preserve">&amp; Struthers, K. (2013). Putting PACT in context: Navigating mandated performance assessment. </w:t>
      </w:r>
      <w:r w:rsidRPr="0099267E">
        <w:rPr>
          <w:rFonts w:cs="Garamond"/>
          <w:i/>
          <w:color w:val="000000" w:themeColor="text1"/>
        </w:rPr>
        <w:t>Teacher Education Quarterly, 40</w:t>
      </w:r>
      <w:r w:rsidRPr="0099267E">
        <w:rPr>
          <w:rFonts w:cs="Garamond"/>
          <w:color w:val="000000" w:themeColor="text1"/>
        </w:rPr>
        <w:t>(4)</w:t>
      </w:r>
      <w:r w:rsidRPr="0099267E">
        <w:rPr>
          <w:rFonts w:cs="Garamond"/>
          <w:i/>
          <w:color w:val="000000" w:themeColor="text1"/>
        </w:rPr>
        <w:t>.</w:t>
      </w:r>
    </w:p>
    <w:p w14:paraId="6F63081E" w14:textId="77777777" w:rsidR="00861669" w:rsidRPr="0099267E" w:rsidRDefault="00861669" w:rsidP="004F5FD7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</w:p>
    <w:p w14:paraId="2811F18B" w14:textId="52538E62" w:rsidR="004F5FD7" w:rsidRPr="0099267E" w:rsidRDefault="004F5FD7" w:rsidP="004F5FD7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i/>
          <w:color w:val="000000" w:themeColor="text1"/>
        </w:rPr>
      </w:pPr>
      <w:r w:rsidRPr="0099267E">
        <w:rPr>
          <w:color w:val="000000" w:themeColor="text1"/>
        </w:rPr>
        <w:t>Anderson, L.</w:t>
      </w:r>
      <w:r w:rsidR="008D1DC5" w:rsidRPr="0099267E">
        <w:rPr>
          <w:color w:val="000000" w:themeColor="text1"/>
        </w:rPr>
        <w:t xml:space="preserve">, </w:t>
      </w:r>
      <w:r w:rsidRPr="0099267E">
        <w:rPr>
          <w:color w:val="000000" w:themeColor="text1"/>
        </w:rPr>
        <w:t>&amp; Stillman, J. (</w:t>
      </w:r>
      <w:r w:rsidR="000B06A2" w:rsidRPr="0099267E">
        <w:rPr>
          <w:color w:val="000000" w:themeColor="text1"/>
        </w:rPr>
        <w:t>2013</w:t>
      </w:r>
      <w:r w:rsidRPr="0099267E">
        <w:rPr>
          <w:color w:val="000000" w:themeColor="text1"/>
        </w:rPr>
        <w:t>). Student teaching’s contribution to preservice teacher development: A review of research focused on the preparation of teachers for urban and high-needs contexts</w:t>
      </w:r>
      <w:r w:rsidRPr="0099267E">
        <w:rPr>
          <w:rFonts w:hAnsi="Lucida Grande"/>
          <w:color w:val="000000" w:themeColor="text1"/>
        </w:rPr>
        <w:t>‬</w:t>
      </w:r>
      <w:r w:rsidRPr="0099267E">
        <w:rPr>
          <w:color w:val="000000" w:themeColor="text1"/>
        </w:rPr>
        <w:t xml:space="preserve">. </w:t>
      </w:r>
      <w:r w:rsidRPr="0099267E">
        <w:rPr>
          <w:i/>
          <w:color w:val="000000" w:themeColor="text1"/>
        </w:rPr>
        <w:t>Review of Educational Research</w:t>
      </w:r>
      <w:r w:rsidR="000B06A2" w:rsidRPr="0099267E">
        <w:rPr>
          <w:i/>
          <w:color w:val="000000" w:themeColor="text1"/>
        </w:rPr>
        <w:t>, 83</w:t>
      </w:r>
      <w:r w:rsidR="000B06A2" w:rsidRPr="0099267E">
        <w:rPr>
          <w:color w:val="000000" w:themeColor="text1"/>
        </w:rPr>
        <w:t>(1), 3-69</w:t>
      </w:r>
      <w:r w:rsidRPr="0099267E">
        <w:rPr>
          <w:i/>
          <w:color w:val="000000" w:themeColor="text1"/>
        </w:rPr>
        <w:t>.</w:t>
      </w:r>
    </w:p>
    <w:p w14:paraId="2333F7FA" w14:textId="77777777" w:rsidR="009E3077" w:rsidRPr="0099267E" w:rsidRDefault="009E3077" w:rsidP="009E3077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/>
        <w:jc w:val="left"/>
        <w:rPr>
          <w:color w:val="000000" w:themeColor="text1"/>
        </w:rPr>
      </w:pPr>
    </w:p>
    <w:p w14:paraId="784479E5" w14:textId="5D1E3170" w:rsidR="004F5FD7" w:rsidRPr="0099267E" w:rsidRDefault="004F5FD7" w:rsidP="004F5FD7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>Anderson, L.</w:t>
      </w:r>
      <w:r w:rsidR="008D1DC5" w:rsidRPr="0099267E">
        <w:rPr>
          <w:color w:val="000000" w:themeColor="text1"/>
        </w:rPr>
        <w:t xml:space="preserve">, </w:t>
      </w:r>
      <w:r w:rsidRPr="0099267E">
        <w:rPr>
          <w:color w:val="000000" w:themeColor="text1"/>
        </w:rPr>
        <w:t>&amp; Stillman, J. (</w:t>
      </w:r>
      <w:r w:rsidR="00500919" w:rsidRPr="0099267E">
        <w:rPr>
          <w:color w:val="000000" w:themeColor="text1"/>
        </w:rPr>
        <w:t>2012</w:t>
      </w:r>
      <w:r w:rsidRPr="0099267E">
        <w:rPr>
          <w:color w:val="000000" w:themeColor="text1"/>
        </w:rPr>
        <w:t xml:space="preserve">). Making learning the object: Using Cultural Historical Activity Theory to analyze and organize student teaching in urban high-needs schools. </w:t>
      </w:r>
      <w:r w:rsidRPr="0099267E">
        <w:rPr>
          <w:i/>
          <w:color w:val="000000" w:themeColor="text1"/>
        </w:rPr>
        <w:t>Teachers College Record</w:t>
      </w:r>
      <w:r w:rsidRPr="0099267E">
        <w:rPr>
          <w:color w:val="000000" w:themeColor="text1"/>
        </w:rPr>
        <w:t xml:space="preserve">, </w:t>
      </w:r>
      <w:r w:rsidRPr="0099267E">
        <w:rPr>
          <w:rFonts w:cs="Trebuchet MS"/>
          <w:color w:val="000000" w:themeColor="text1"/>
        </w:rPr>
        <w:t>115(3).</w:t>
      </w:r>
      <w:r w:rsidRPr="0099267E">
        <w:rPr>
          <w:color w:val="000000" w:themeColor="text1"/>
        </w:rPr>
        <w:t xml:space="preserve"> </w:t>
      </w:r>
      <w:r w:rsidRPr="0099267E">
        <w:rPr>
          <w:rFonts w:cs="Trebuchet MS"/>
          <w:color w:val="000000" w:themeColor="text1"/>
        </w:rPr>
        <w:t>http://www.tcrecord.org/content.asp?contentid=16466</w:t>
      </w:r>
    </w:p>
    <w:p w14:paraId="76054FFB" w14:textId="77777777" w:rsidR="00FE031E" w:rsidRPr="0099267E" w:rsidRDefault="00FE031E" w:rsidP="00C74F96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</w:p>
    <w:p w14:paraId="44DA51E2" w14:textId="04863A8B" w:rsidR="006C083C" w:rsidRPr="0099267E" w:rsidRDefault="009A28B5" w:rsidP="00C74F96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>Anderson, L.</w:t>
      </w:r>
      <w:r w:rsidR="008D1DC5" w:rsidRPr="0099267E">
        <w:rPr>
          <w:color w:val="000000" w:themeColor="text1"/>
        </w:rPr>
        <w:t xml:space="preserve">, </w:t>
      </w:r>
      <w:r w:rsidRPr="0099267E">
        <w:rPr>
          <w:color w:val="000000" w:themeColor="text1"/>
        </w:rPr>
        <w:t xml:space="preserve">&amp; Stillman, J. (2011). Student teaching for a Specialized View of Professional Practice? Opportunities to learn in and for urban, high-needs schools. </w:t>
      </w:r>
      <w:r w:rsidRPr="0099267E">
        <w:rPr>
          <w:i/>
          <w:color w:val="000000" w:themeColor="text1"/>
        </w:rPr>
        <w:t>Journal of Teacher Education, 62</w:t>
      </w:r>
      <w:r w:rsidRPr="0099267E">
        <w:rPr>
          <w:color w:val="000000" w:themeColor="text1"/>
        </w:rPr>
        <w:t>(5), 446-464.</w:t>
      </w:r>
    </w:p>
    <w:p w14:paraId="06843521" w14:textId="77777777" w:rsidR="003209BA" w:rsidRPr="0099267E" w:rsidRDefault="003209BA" w:rsidP="00C74F96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</w:p>
    <w:p w14:paraId="18F6E74A" w14:textId="1CBAC443" w:rsidR="00054A64" w:rsidRPr="0099267E" w:rsidRDefault="008D1DC5" w:rsidP="00902FC5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 xml:space="preserve">Stillman, J., </w:t>
      </w:r>
      <w:r w:rsidR="009A28B5" w:rsidRPr="0099267E">
        <w:rPr>
          <w:color w:val="000000" w:themeColor="text1"/>
        </w:rPr>
        <w:t xml:space="preserve">&amp; Anderson, L. (2011). To follow, reject or flip the script: Managing instructional tension in an era of high-stakes accountability. </w:t>
      </w:r>
      <w:r w:rsidR="009A28B5" w:rsidRPr="0099267E">
        <w:rPr>
          <w:i/>
          <w:color w:val="000000" w:themeColor="text1"/>
        </w:rPr>
        <w:t>Language Arts, 88</w:t>
      </w:r>
      <w:r w:rsidR="009A28B5" w:rsidRPr="0099267E">
        <w:rPr>
          <w:color w:val="000000" w:themeColor="text1"/>
        </w:rPr>
        <w:t>(6), 22-37.</w:t>
      </w:r>
    </w:p>
    <w:p w14:paraId="7126BEC8" w14:textId="77777777" w:rsidR="00F477B9" w:rsidRPr="0099267E" w:rsidRDefault="00F477B9" w:rsidP="006C083C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</w:p>
    <w:p w14:paraId="5313D37B" w14:textId="77777777" w:rsidR="009A28B5" w:rsidRPr="0099267E" w:rsidRDefault="009A28B5" w:rsidP="006C083C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i/>
          <w:color w:val="000000" w:themeColor="text1"/>
        </w:rPr>
      </w:pPr>
      <w:r w:rsidRPr="0099267E">
        <w:rPr>
          <w:color w:val="000000" w:themeColor="text1"/>
        </w:rPr>
        <w:t xml:space="preserve">Anderson, L. (2010). Embedded and emboldened: Support-seeking and teacher agency in urban, high-needs schools. </w:t>
      </w:r>
      <w:r w:rsidRPr="0099267E">
        <w:rPr>
          <w:i/>
          <w:color w:val="000000" w:themeColor="text1"/>
        </w:rPr>
        <w:t>Harvard Educational Review, 80</w:t>
      </w:r>
      <w:r w:rsidRPr="0099267E">
        <w:rPr>
          <w:color w:val="000000" w:themeColor="text1"/>
        </w:rPr>
        <w:t>(4), 541-572.</w:t>
      </w:r>
    </w:p>
    <w:p w14:paraId="3AA4E81B" w14:textId="77777777" w:rsidR="009A28B5" w:rsidRPr="0099267E" w:rsidRDefault="009A28B5" w:rsidP="009A28B5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</w:p>
    <w:p w14:paraId="53E997E9" w14:textId="676A0478" w:rsidR="009A28B5" w:rsidRPr="0099267E" w:rsidRDefault="009A28B5" w:rsidP="00531BF7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>Anderson, L.</w:t>
      </w:r>
      <w:r w:rsidR="008D1DC5" w:rsidRPr="0099267E">
        <w:rPr>
          <w:color w:val="000000" w:themeColor="text1"/>
        </w:rPr>
        <w:t xml:space="preserve">, </w:t>
      </w:r>
      <w:r w:rsidRPr="0099267E">
        <w:rPr>
          <w:color w:val="000000" w:themeColor="text1"/>
        </w:rPr>
        <w:t xml:space="preserve">&amp; Stillman, J. (2010). Opportunities to teach and learn in high-needs schools: Student teachers’ experiences in urban placements. </w:t>
      </w:r>
      <w:r w:rsidRPr="0099267E">
        <w:rPr>
          <w:i/>
          <w:color w:val="000000" w:themeColor="text1"/>
        </w:rPr>
        <w:t>Urban Education, 45</w:t>
      </w:r>
      <w:r w:rsidRPr="0099267E">
        <w:rPr>
          <w:color w:val="000000" w:themeColor="text1"/>
        </w:rPr>
        <w:t>(2), 109-141.</w:t>
      </w:r>
    </w:p>
    <w:p w14:paraId="43759525" w14:textId="326B3947" w:rsidR="009A28B5" w:rsidRPr="0099267E" w:rsidRDefault="009A28B5" w:rsidP="009A28B5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>Quartz, K. H., Thomas, A., Anderson, L.,</w:t>
      </w:r>
      <w:r w:rsidR="004B379B" w:rsidRPr="0099267E">
        <w:rPr>
          <w:color w:val="000000" w:themeColor="text1"/>
        </w:rPr>
        <w:t xml:space="preserve"> Masyn, K., Lyons, K. B., &amp; Olsen, B.</w:t>
      </w:r>
      <w:r w:rsidRPr="0099267E">
        <w:rPr>
          <w:color w:val="000000" w:themeColor="text1"/>
        </w:rPr>
        <w:t xml:space="preserve"> (2008). Careers in motion: A longitudinal study of role changing among urban educators. </w:t>
      </w:r>
      <w:r w:rsidRPr="0099267E">
        <w:rPr>
          <w:i/>
          <w:color w:val="000000" w:themeColor="text1"/>
        </w:rPr>
        <w:t>Teachers College Record, 100</w:t>
      </w:r>
      <w:r w:rsidRPr="0099267E">
        <w:rPr>
          <w:color w:val="000000" w:themeColor="text1"/>
        </w:rPr>
        <w:t>(6), 218-250.</w:t>
      </w:r>
    </w:p>
    <w:p w14:paraId="10E77B92" w14:textId="77777777" w:rsidR="009A28B5" w:rsidRPr="0099267E" w:rsidRDefault="009A28B5" w:rsidP="009A28B5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ab/>
      </w:r>
    </w:p>
    <w:p w14:paraId="1B7C3C53" w14:textId="3D2D277E" w:rsidR="009A28B5" w:rsidRPr="0099267E" w:rsidRDefault="009A28B5" w:rsidP="009A28B5">
      <w:pPr>
        <w:tabs>
          <w:tab w:val="left" w:pos="360"/>
          <w:tab w:val="left" w:pos="720"/>
          <w:tab w:val="left" w:pos="990"/>
          <w:tab w:val="left" w:pos="1800"/>
        </w:tabs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Olsen, B.</w:t>
      </w:r>
      <w:r w:rsidR="008D1DC5" w:rsidRPr="0099267E">
        <w:rPr>
          <w:color w:val="000000" w:themeColor="text1"/>
        </w:rPr>
        <w:t>,</w:t>
      </w:r>
      <w:r w:rsidRPr="0099267E">
        <w:rPr>
          <w:color w:val="000000" w:themeColor="text1"/>
        </w:rPr>
        <w:t xml:space="preserve"> &amp; Anderson, L. (2007). Courses of action: A qualitative investigation into urban teacher retention and career development. </w:t>
      </w:r>
      <w:r w:rsidRPr="0099267E">
        <w:rPr>
          <w:i/>
          <w:color w:val="000000" w:themeColor="text1"/>
        </w:rPr>
        <w:t>Urban Education, 42</w:t>
      </w:r>
      <w:r w:rsidRPr="0099267E">
        <w:rPr>
          <w:color w:val="000000" w:themeColor="text1"/>
        </w:rPr>
        <w:t>(1), 5-29.</w:t>
      </w:r>
    </w:p>
    <w:p w14:paraId="0822FD0B" w14:textId="77777777" w:rsidR="009A28B5" w:rsidRPr="0099267E" w:rsidRDefault="009A28B5" w:rsidP="009A28B5">
      <w:pPr>
        <w:tabs>
          <w:tab w:val="left" w:pos="360"/>
          <w:tab w:val="left" w:pos="720"/>
          <w:tab w:val="left" w:pos="990"/>
          <w:tab w:val="left" w:pos="1800"/>
        </w:tabs>
        <w:ind w:left="720" w:hanging="720"/>
        <w:rPr>
          <w:color w:val="000000" w:themeColor="text1"/>
        </w:rPr>
      </w:pPr>
    </w:p>
    <w:p w14:paraId="7692B387" w14:textId="36D56551" w:rsidR="00A47A12" w:rsidRDefault="009A28B5" w:rsidP="0081158F">
      <w:pPr>
        <w:tabs>
          <w:tab w:val="left" w:pos="360"/>
          <w:tab w:val="left" w:pos="720"/>
          <w:tab w:val="left" w:pos="990"/>
          <w:tab w:val="left" w:pos="1800"/>
        </w:tabs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Anderson, L.</w:t>
      </w:r>
      <w:r w:rsidR="008D1DC5" w:rsidRPr="0099267E">
        <w:rPr>
          <w:color w:val="000000" w:themeColor="text1"/>
        </w:rPr>
        <w:t>,</w:t>
      </w:r>
      <w:r w:rsidR="00A47A12">
        <w:rPr>
          <w:color w:val="000000" w:themeColor="text1"/>
        </w:rPr>
        <w:t xml:space="preserve"> &amp; Olsen, B. (2006).</w:t>
      </w:r>
      <w:r w:rsidRPr="0099267E">
        <w:rPr>
          <w:color w:val="000000" w:themeColor="text1"/>
        </w:rPr>
        <w:t xml:space="preserve"> Investigating urban teachers’ participation in and perspectives on university-sponsored professional development. </w:t>
      </w:r>
      <w:r w:rsidRPr="0099267E">
        <w:rPr>
          <w:i/>
          <w:color w:val="000000" w:themeColor="text1"/>
        </w:rPr>
        <w:t>Journal of Teacher Education, 57</w:t>
      </w:r>
      <w:r w:rsidR="00A47A12">
        <w:rPr>
          <w:color w:val="000000" w:themeColor="text1"/>
        </w:rPr>
        <w:t>(4)</w:t>
      </w:r>
      <w:r w:rsidRPr="0099267E">
        <w:rPr>
          <w:color w:val="000000" w:themeColor="text1"/>
        </w:rPr>
        <w:t>.</w:t>
      </w:r>
    </w:p>
    <w:p w14:paraId="0D8799B7" w14:textId="74FE2971" w:rsidR="009A28B5" w:rsidRPr="00A47A12" w:rsidRDefault="00C74F96" w:rsidP="0081158F">
      <w:pPr>
        <w:tabs>
          <w:tab w:val="left" w:pos="360"/>
          <w:tab w:val="left" w:pos="720"/>
          <w:tab w:val="left" w:pos="990"/>
          <w:tab w:val="left" w:pos="1800"/>
        </w:tabs>
        <w:ind w:left="720" w:hanging="720"/>
        <w:rPr>
          <w:color w:val="000000" w:themeColor="text1"/>
        </w:rPr>
      </w:pPr>
      <w:r w:rsidRPr="0099267E">
        <w:rPr>
          <w:color w:val="000000" w:themeColor="text1"/>
          <w:sz w:val="28"/>
        </w:rPr>
        <w:tab/>
      </w:r>
    </w:p>
    <w:p w14:paraId="39A6103D" w14:textId="6ECD3CB2" w:rsidR="00847B59" w:rsidRPr="0099267E" w:rsidRDefault="00847B59" w:rsidP="0081158F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left="0"/>
        <w:rPr>
          <w:rFonts w:ascii="Times New Roman" w:hAnsi="Times New Roman"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>BOOKS</w:t>
      </w:r>
    </w:p>
    <w:p w14:paraId="314F8565" w14:textId="0FF03936" w:rsidR="00EC3F24" w:rsidRPr="0099267E" w:rsidRDefault="00135287" w:rsidP="00EC3F24">
      <w:pPr>
        <w:pStyle w:val="NormalWeb"/>
        <w:ind w:left="720" w:hanging="720"/>
        <w:rPr>
          <w:rFonts w:ascii="Times New Roman" w:hAnsi="Times New Roman"/>
          <w:color w:val="000000" w:themeColor="text1"/>
        </w:rPr>
      </w:pPr>
      <w:r w:rsidRPr="0099267E">
        <w:rPr>
          <w:rFonts w:ascii="Times New Roman" w:hAnsi="Times New Roman"/>
          <w:color w:val="000000" w:themeColor="text1"/>
          <w:sz w:val="24"/>
          <w:szCs w:val="24"/>
        </w:rPr>
        <w:t>Stillman, J., Anderson, L., Beltramo, J., Struthers, K., &amp; Gomez-Najarro, J. (</w:t>
      </w:r>
      <w:r w:rsidR="004A7A97" w:rsidRPr="0099267E">
        <w:rPr>
          <w:rFonts w:ascii="Times New Roman" w:hAnsi="Times New Roman"/>
          <w:color w:val="000000" w:themeColor="text1"/>
          <w:sz w:val="24"/>
          <w:szCs w:val="24"/>
        </w:rPr>
        <w:t>2017</w:t>
      </w:r>
      <w:r w:rsidRPr="0099267E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4106E6" w:rsidRPr="0099267E">
        <w:rPr>
          <w:rFonts w:ascii="Times New Roman" w:hAnsi="Times New Roman"/>
          <w:i/>
          <w:iCs/>
          <w:color w:val="000000" w:themeColor="text1"/>
          <w:sz w:val="24"/>
          <w:szCs w:val="24"/>
        </w:rPr>
        <w:t>Teaching for equity in complex times: Negotiating national stands in a high-performing bilingual school</w:t>
      </w:r>
      <w:r w:rsidR="00C329D0" w:rsidRPr="0099267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. </w:t>
      </w:r>
      <w:r w:rsidR="00C329D0" w:rsidRPr="0099267E">
        <w:rPr>
          <w:rFonts w:ascii="Times New Roman" w:hAnsi="Times New Roman"/>
          <w:color w:val="000000" w:themeColor="text1"/>
          <w:sz w:val="24"/>
          <w:szCs w:val="24"/>
        </w:rPr>
        <w:t>Multicultural Education Series. Teachers College Press.</w:t>
      </w:r>
      <w:r w:rsidRPr="00992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BD376D" w14:textId="77777777" w:rsidR="00EC3F24" w:rsidRPr="0099267E" w:rsidRDefault="00EC3F24" w:rsidP="00EC3F24">
      <w:pPr>
        <w:ind w:left="720" w:hanging="720"/>
        <w:rPr>
          <w:rFonts w:cs="Helvetica"/>
          <w:color w:val="000000" w:themeColor="text1"/>
        </w:rPr>
      </w:pPr>
      <w:r w:rsidRPr="0099267E">
        <w:rPr>
          <w:color w:val="000000" w:themeColor="text1"/>
        </w:rPr>
        <w:t>Oakes, J., Lipton, M., Anderson</w:t>
      </w:r>
      <w:r w:rsidRPr="0099267E">
        <w:rPr>
          <w:rFonts w:cs="Helvetica"/>
          <w:color w:val="000000" w:themeColor="text1"/>
        </w:rPr>
        <w:t xml:space="preserve">, L., &amp; Stillman, J. (2017). </w:t>
      </w:r>
      <w:r w:rsidRPr="0099267E">
        <w:rPr>
          <w:rFonts w:cs="Helvetica"/>
          <w:i/>
          <w:color w:val="000000" w:themeColor="text1"/>
        </w:rPr>
        <w:t>Teaching to change the world (5</w:t>
      </w:r>
      <w:r w:rsidRPr="0099267E">
        <w:rPr>
          <w:rFonts w:cs="Helvetica"/>
          <w:i/>
          <w:color w:val="000000" w:themeColor="text1"/>
          <w:vertAlign w:val="superscript"/>
        </w:rPr>
        <w:t>th</w:t>
      </w:r>
      <w:r w:rsidRPr="0099267E">
        <w:rPr>
          <w:rFonts w:cs="Helvetica"/>
          <w:i/>
          <w:color w:val="000000" w:themeColor="text1"/>
        </w:rPr>
        <w:t xml:space="preserve"> Ed.).</w:t>
      </w:r>
      <w:r w:rsidRPr="0099267E">
        <w:rPr>
          <w:rFonts w:cs="Helvetica"/>
          <w:color w:val="000000" w:themeColor="text1"/>
        </w:rPr>
        <w:t xml:space="preserve"> New York: Routledge.</w:t>
      </w:r>
    </w:p>
    <w:p w14:paraId="213CB745" w14:textId="77777777" w:rsidR="00EC3F24" w:rsidRPr="0099267E" w:rsidRDefault="00EC3F24" w:rsidP="009A28B5">
      <w:pPr>
        <w:ind w:left="720" w:hanging="720"/>
        <w:rPr>
          <w:color w:val="000000" w:themeColor="text1"/>
        </w:rPr>
      </w:pPr>
    </w:p>
    <w:p w14:paraId="3AA50A85" w14:textId="227EC631" w:rsidR="00C3101D" w:rsidRPr="0099267E" w:rsidRDefault="009A28B5" w:rsidP="009A28B5">
      <w:pPr>
        <w:ind w:left="720" w:hanging="720"/>
        <w:rPr>
          <w:rFonts w:cs="Helvetica"/>
          <w:color w:val="000000" w:themeColor="text1"/>
        </w:rPr>
      </w:pPr>
      <w:r w:rsidRPr="0099267E">
        <w:rPr>
          <w:color w:val="000000" w:themeColor="text1"/>
        </w:rPr>
        <w:t>Oakes, J., Lipton, M., Anderson</w:t>
      </w:r>
      <w:r w:rsidRPr="0099267E">
        <w:rPr>
          <w:rFonts w:cs="Helvetica"/>
          <w:color w:val="000000" w:themeColor="text1"/>
        </w:rPr>
        <w:t>, L., &amp; Stillman, J. (</w:t>
      </w:r>
      <w:r w:rsidR="00847B59" w:rsidRPr="0099267E">
        <w:rPr>
          <w:rFonts w:cs="Helvetica"/>
          <w:color w:val="000000" w:themeColor="text1"/>
        </w:rPr>
        <w:t>2013</w:t>
      </w:r>
      <w:r w:rsidRPr="0099267E">
        <w:rPr>
          <w:rFonts w:cs="Helvetica"/>
          <w:color w:val="000000" w:themeColor="text1"/>
        </w:rPr>
        <w:t xml:space="preserve">). </w:t>
      </w:r>
      <w:r w:rsidRPr="0099267E">
        <w:rPr>
          <w:rFonts w:cs="Helvetica"/>
          <w:i/>
          <w:color w:val="000000" w:themeColor="text1"/>
        </w:rPr>
        <w:t>Teaching to change the world (4</w:t>
      </w:r>
      <w:r w:rsidRPr="0099267E">
        <w:rPr>
          <w:rFonts w:cs="Helvetica"/>
          <w:i/>
          <w:color w:val="000000" w:themeColor="text1"/>
          <w:vertAlign w:val="superscript"/>
        </w:rPr>
        <w:t>th</w:t>
      </w:r>
      <w:r w:rsidRPr="0099267E">
        <w:rPr>
          <w:rFonts w:cs="Helvetica"/>
          <w:i/>
          <w:color w:val="000000" w:themeColor="text1"/>
        </w:rPr>
        <w:t xml:space="preserve"> Ed.).</w:t>
      </w:r>
      <w:r w:rsidRPr="0099267E">
        <w:rPr>
          <w:rFonts w:cs="Helvetica"/>
          <w:color w:val="000000" w:themeColor="text1"/>
        </w:rPr>
        <w:t xml:space="preserve"> </w:t>
      </w:r>
      <w:r w:rsidR="006C083C" w:rsidRPr="0099267E">
        <w:rPr>
          <w:rFonts w:cs="Helvetica"/>
          <w:color w:val="000000" w:themeColor="text1"/>
        </w:rPr>
        <w:t xml:space="preserve">Boulder, CO: </w:t>
      </w:r>
      <w:r w:rsidRPr="0099267E">
        <w:rPr>
          <w:rFonts w:cs="Helvetica"/>
          <w:color w:val="000000" w:themeColor="text1"/>
        </w:rPr>
        <w:t>Paradigm Publishers.</w:t>
      </w:r>
    </w:p>
    <w:p w14:paraId="2ACB12ED" w14:textId="77777777" w:rsidR="009A28B5" w:rsidRPr="0099267E" w:rsidRDefault="009A28B5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0DA71374" w14:textId="18D33ABA" w:rsidR="003A34EE" w:rsidRPr="0099267E" w:rsidRDefault="009A28B5" w:rsidP="00292D0D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Quartz, K., Olsen, B., Anderson, L.</w:t>
      </w:r>
      <w:r w:rsidR="008D1DC5" w:rsidRPr="0099267E">
        <w:rPr>
          <w:color w:val="000000" w:themeColor="text1"/>
        </w:rPr>
        <w:t xml:space="preserve">, </w:t>
      </w:r>
      <w:r w:rsidRPr="0099267E">
        <w:rPr>
          <w:color w:val="000000" w:themeColor="text1"/>
        </w:rPr>
        <w:t xml:space="preserve">&amp; Lyons, K.  (2009). </w:t>
      </w:r>
      <w:r w:rsidRPr="0099267E">
        <w:rPr>
          <w:i/>
          <w:color w:val="000000" w:themeColor="text1"/>
        </w:rPr>
        <w:t>Making a difference: Constructing meaningful career pathways in education</w:t>
      </w:r>
      <w:r w:rsidRPr="0099267E">
        <w:rPr>
          <w:color w:val="000000" w:themeColor="text1"/>
        </w:rPr>
        <w:t xml:space="preserve">. </w:t>
      </w:r>
      <w:r w:rsidR="006C083C" w:rsidRPr="0099267E">
        <w:rPr>
          <w:rFonts w:cs="Helvetica"/>
          <w:color w:val="000000" w:themeColor="text1"/>
        </w:rPr>
        <w:t xml:space="preserve">Boulder, CO: </w:t>
      </w:r>
      <w:r w:rsidRPr="0099267E">
        <w:rPr>
          <w:color w:val="000000" w:themeColor="text1"/>
        </w:rPr>
        <w:t xml:space="preserve">Paradigm Publishers. </w:t>
      </w:r>
      <w:r w:rsidR="00C74F96" w:rsidRPr="0099267E">
        <w:rPr>
          <w:rFonts w:cs="Garamond"/>
          <w:bCs/>
          <w:color w:val="000000" w:themeColor="text1"/>
          <w:sz w:val="28"/>
          <w:szCs w:val="28"/>
          <w:lang w:bidi="en-US"/>
        </w:rPr>
        <w:tab/>
      </w:r>
    </w:p>
    <w:p w14:paraId="6E2AFD6F" w14:textId="77777777" w:rsidR="008F2AB8" w:rsidRPr="00A47A12" w:rsidRDefault="008F2AB8" w:rsidP="008F2AB8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hanging="720"/>
        <w:rPr>
          <w:rFonts w:ascii="Times New Roman" w:hAnsi="Times New Roman" w:cs="Garamond"/>
          <w:bCs/>
          <w:color w:val="000000" w:themeColor="text1"/>
          <w:sz w:val="24"/>
          <w:szCs w:val="24"/>
          <w:lang w:bidi="en-US"/>
        </w:rPr>
      </w:pPr>
    </w:p>
    <w:p w14:paraId="0249767A" w14:textId="68AC4F0B" w:rsidR="008F2AB8" w:rsidRPr="0099267E" w:rsidRDefault="008F2AB8" w:rsidP="008F2AB8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hanging="720"/>
        <w:rPr>
          <w:rFonts w:ascii="Times New Roman" w:hAnsi="Times New Roman"/>
          <w:b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>BOOK CHAPTERS</w:t>
      </w:r>
    </w:p>
    <w:p w14:paraId="274C85B6" w14:textId="77777777" w:rsidR="008F2AB8" w:rsidRPr="0099267E" w:rsidRDefault="008F2AB8" w:rsidP="008F2AB8">
      <w:pPr>
        <w:rPr>
          <w:color w:val="000000" w:themeColor="text1"/>
        </w:rPr>
      </w:pPr>
    </w:p>
    <w:p w14:paraId="0B960141" w14:textId="5737F91B" w:rsidR="008F2AB8" w:rsidRPr="0099267E" w:rsidRDefault="008F2AB8" w:rsidP="008F2AB8">
      <w:pPr>
        <w:widowControl w:val="0"/>
        <w:autoSpaceDE w:val="0"/>
        <w:autoSpaceDN w:val="0"/>
        <w:adjustRightInd w:val="0"/>
        <w:ind w:left="720" w:hanging="720"/>
        <w:rPr>
          <w:rFonts w:cs="Arial"/>
          <w:color w:val="000000" w:themeColor="text1"/>
          <w:szCs w:val="26"/>
        </w:rPr>
      </w:pPr>
      <w:r w:rsidRPr="0099267E">
        <w:rPr>
          <w:color w:val="000000" w:themeColor="text1"/>
        </w:rPr>
        <w:t>Anderson, L.</w:t>
      </w:r>
      <w:r w:rsidR="008D1DC5" w:rsidRPr="0099267E">
        <w:rPr>
          <w:color w:val="000000" w:themeColor="text1"/>
        </w:rPr>
        <w:t>,</w:t>
      </w:r>
      <w:r w:rsidRPr="0099267E">
        <w:rPr>
          <w:color w:val="000000" w:themeColor="text1"/>
        </w:rPr>
        <w:t xml:space="preserve"> &amp; Oakes, J. (2014.) </w:t>
      </w:r>
      <w:r w:rsidRPr="0099267E">
        <w:rPr>
          <w:rFonts w:cs="Arial"/>
          <w:color w:val="000000" w:themeColor="text1"/>
          <w:szCs w:val="26"/>
        </w:rPr>
        <w:t xml:space="preserve">The truth about tracking. In Gorski, P. C. &amp; Zenkov, K. (Eds.), </w:t>
      </w:r>
      <w:r w:rsidRPr="0099267E">
        <w:rPr>
          <w:rFonts w:cs="Arial"/>
          <w:i/>
          <w:color w:val="000000" w:themeColor="text1"/>
          <w:szCs w:val="26"/>
        </w:rPr>
        <w:t>The big lies of education refor</w:t>
      </w:r>
      <w:r w:rsidR="00861669" w:rsidRPr="0099267E">
        <w:rPr>
          <w:rFonts w:cs="Arial"/>
          <w:i/>
          <w:color w:val="000000" w:themeColor="text1"/>
          <w:szCs w:val="26"/>
        </w:rPr>
        <w:t>m: Finding better solutions for the future of public education</w:t>
      </w:r>
      <w:r w:rsidR="00861669" w:rsidRPr="0099267E">
        <w:rPr>
          <w:rFonts w:cs="Arial"/>
          <w:color w:val="000000" w:themeColor="text1"/>
          <w:szCs w:val="26"/>
        </w:rPr>
        <w:t xml:space="preserve"> (pp. 109-127)</w:t>
      </w:r>
      <w:r w:rsidRPr="0099267E">
        <w:rPr>
          <w:rFonts w:cs="Arial"/>
          <w:color w:val="000000" w:themeColor="text1"/>
          <w:szCs w:val="26"/>
        </w:rPr>
        <w:t>. New York: Routledge.</w:t>
      </w:r>
    </w:p>
    <w:p w14:paraId="5335A015" w14:textId="77777777" w:rsidR="00A47A12" w:rsidRPr="00A47A12" w:rsidRDefault="00A47A12" w:rsidP="00A47A12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hanging="720"/>
        <w:rPr>
          <w:rFonts w:ascii="Times New Roman" w:hAnsi="Times New Roman" w:cs="Garamond"/>
          <w:bCs/>
          <w:color w:val="000000" w:themeColor="text1"/>
          <w:sz w:val="24"/>
          <w:szCs w:val="24"/>
          <w:lang w:bidi="en-US"/>
        </w:rPr>
      </w:pPr>
    </w:p>
    <w:p w14:paraId="19D838CC" w14:textId="5A25BD44" w:rsidR="00C2678B" w:rsidRPr="0099267E" w:rsidRDefault="00C2678B" w:rsidP="00C2678B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left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IN PREPARATION</w:t>
      </w:r>
    </w:p>
    <w:p w14:paraId="1707B14B" w14:textId="77777777" w:rsidR="00C2678B" w:rsidRPr="0099267E" w:rsidRDefault="00C2678B" w:rsidP="00C2678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i/>
          <w:color w:val="000000" w:themeColor="text1"/>
        </w:rPr>
      </w:pPr>
    </w:p>
    <w:p w14:paraId="1D295327" w14:textId="630A7139" w:rsidR="00C2678B" w:rsidRPr="0099267E" w:rsidRDefault="00C2678B" w:rsidP="003E2D80">
      <w:pPr>
        <w:pStyle w:val="Normal1"/>
        <w:ind w:left="720" w:hanging="720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Anderson, L</w:t>
      </w:r>
      <w:r w:rsidRPr="0099267E">
        <w:rPr>
          <w:rFonts w:ascii="Times New Roman" w:hAnsi="Times New Roman" w:cs="Times New Roman"/>
          <w:color w:val="000000" w:themeColor="text1"/>
        </w:rPr>
        <w:t xml:space="preserve">. </w:t>
      </w:r>
      <w:r>
        <w:rPr>
          <w:rFonts w:ascii="Times New Roman" w:hAnsi="Times New Roman" w:cs="Times New Roman"/>
          <w:color w:val="000000" w:themeColor="text1"/>
        </w:rPr>
        <w:t xml:space="preserve">(article </w:t>
      </w:r>
      <w:r w:rsidR="003E2D80">
        <w:rPr>
          <w:rFonts w:ascii="Times New Roman" w:hAnsi="Times New Roman" w:cs="Times New Roman"/>
          <w:color w:val="000000" w:themeColor="text1"/>
        </w:rPr>
        <w:t>manuscript</w:t>
      </w:r>
      <w:r>
        <w:rPr>
          <w:rFonts w:ascii="Times New Roman" w:hAnsi="Times New Roman" w:cs="Times New Roman"/>
          <w:color w:val="000000" w:themeColor="text1"/>
        </w:rPr>
        <w:t xml:space="preserve">). This </w:t>
      </w:r>
      <w:r w:rsidRPr="00C2678B">
        <w:rPr>
          <w:rFonts w:ascii="Times New Roman" w:hAnsi="Times New Roman" w:cs="Times New Roman"/>
          <w:i/>
          <w:color w:val="000000" w:themeColor="text1"/>
        </w:rPr>
        <w:t>Is</w:t>
      </w:r>
      <w:r>
        <w:rPr>
          <w:rFonts w:ascii="Times New Roman" w:hAnsi="Times New Roman" w:cs="Times New Roman"/>
          <w:color w:val="000000" w:themeColor="text1"/>
        </w:rPr>
        <w:t xml:space="preserve"> Us: Neoliberal </w:t>
      </w:r>
      <w:r w:rsidR="003E2D80">
        <w:rPr>
          <w:rFonts w:ascii="Times New Roman" w:eastAsia="Times New Roman" w:hAnsi="Times New Roman" w:cs="Times New Roman"/>
          <w:color w:val="000000" w:themeColor="text1"/>
        </w:rPr>
        <w:t>Teacher Education as The Good Place.</w:t>
      </w:r>
    </w:p>
    <w:p w14:paraId="5567CEE4" w14:textId="77777777" w:rsidR="00C2678B" w:rsidRDefault="00C2678B" w:rsidP="003E2D80">
      <w:pPr>
        <w:pStyle w:val="Normal1"/>
        <w:ind w:left="720" w:hanging="720"/>
        <w:rPr>
          <w:rFonts w:ascii="Times New Roman" w:eastAsia="Times New Roman" w:hAnsi="Times New Roman" w:cs="Times New Roman"/>
          <w:i/>
          <w:color w:val="000000" w:themeColor="text1"/>
        </w:rPr>
      </w:pPr>
    </w:p>
    <w:p w14:paraId="6515CE88" w14:textId="1538029E" w:rsidR="00C2678B" w:rsidRPr="0099267E" w:rsidRDefault="00C2678B" w:rsidP="003E2D80">
      <w:pPr>
        <w:pStyle w:val="Normal1"/>
        <w:ind w:left="720" w:hanging="720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Anderson, L</w:t>
      </w:r>
      <w:r w:rsidRPr="0099267E">
        <w:rPr>
          <w:rFonts w:ascii="Times New Roman" w:hAnsi="Times New Roman" w:cs="Times New Roman"/>
          <w:color w:val="000000" w:themeColor="text1"/>
        </w:rPr>
        <w:t xml:space="preserve">. </w:t>
      </w:r>
      <w:r w:rsidR="003E2D80">
        <w:rPr>
          <w:rFonts w:ascii="Times New Roman" w:hAnsi="Times New Roman" w:cs="Times New Roman"/>
          <w:color w:val="000000" w:themeColor="text1"/>
        </w:rPr>
        <w:t>(book manuscript</w:t>
      </w:r>
      <w:r>
        <w:rPr>
          <w:rFonts w:ascii="Times New Roman" w:hAnsi="Times New Roman" w:cs="Times New Roman"/>
          <w:color w:val="000000" w:themeColor="text1"/>
        </w:rPr>
        <w:t xml:space="preserve">). </w:t>
      </w:r>
      <w:r w:rsidRPr="00C2678B">
        <w:rPr>
          <w:rFonts w:ascii="Times New Roman" w:hAnsi="Times New Roman" w:cs="Times New Roman"/>
          <w:i/>
          <w:color w:val="000000" w:themeColor="text1"/>
        </w:rPr>
        <w:t>Wicked W</w:t>
      </w:r>
      <w:r>
        <w:rPr>
          <w:rFonts w:ascii="Times New Roman" w:hAnsi="Times New Roman" w:cs="Times New Roman"/>
          <w:i/>
          <w:color w:val="000000" w:themeColor="text1"/>
        </w:rPr>
        <w:t xml:space="preserve">hite: </w:t>
      </w:r>
      <w:r w:rsidR="003E2D80">
        <w:rPr>
          <w:rFonts w:ascii="Times New Roman" w:hAnsi="Times New Roman" w:cs="Times New Roman"/>
          <w:i/>
          <w:color w:val="000000" w:themeColor="text1"/>
        </w:rPr>
        <w:t xml:space="preserve">Reckoning with ‘Boston Wrong’ </w:t>
      </w:r>
      <w:r w:rsidRPr="00C2678B">
        <w:rPr>
          <w:rFonts w:ascii="Times New Roman" w:hAnsi="Times New Roman" w:cs="Times New Roman"/>
          <w:i/>
          <w:color w:val="000000" w:themeColor="text1"/>
        </w:rPr>
        <w:t>Roots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13009EC9" w14:textId="77777777" w:rsidR="00C2678B" w:rsidRDefault="00C2678B" w:rsidP="00C2678B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left="0"/>
        <w:rPr>
          <w:rFonts w:ascii="Times New Roman" w:hAnsi="Times New Roman"/>
          <w:b/>
          <w:color w:val="000000" w:themeColor="text1"/>
          <w:sz w:val="24"/>
        </w:rPr>
      </w:pPr>
    </w:p>
    <w:p w14:paraId="5DA20DD9" w14:textId="4C61B94C" w:rsidR="003A34EE" w:rsidRPr="0099267E" w:rsidRDefault="00531BF7" w:rsidP="003A34EE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hanging="720"/>
        <w:rPr>
          <w:rFonts w:ascii="Times New Roman" w:hAnsi="Times New Roman"/>
          <w:b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 xml:space="preserve">EDITORIALS / </w:t>
      </w:r>
      <w:r w:rsidR="003A34EE" w:rsidRPr="0099267E">
        <w:rPr>
          <w:rFonts w:ascii="Times New Roman" w:hAnsi="Times New Roman"/>
          <w:b/>
          <w:color w:val="000000" w:themeColor="text1"/>
          <w:sz w:val="24"/>
        </w:rPr>
        <w:t>REVIEWS</w:t>
      </w:r>
      <w:r w:rsidR="00DD0BC9" w:rsidRPr="0099267E">
        <w:rPr>
          <w:rFonts w:ascii="Times New Roman" w:hAnsi="Times New Roman"/>
          <w:b/>
          <w:color w:val="000000" w:themeColor="text1"/>
          <w:sz w:val="24"/>
        </w:rPr>
        <w:t xml:space="preserve"> / </w:t>
      </w:r>
      <w:r w:rsidRPr="0099267E">
        <w:rPr>
          <w:rFonts w:ascii="Times New Roman" w:hAnsi="Times New Roman"/>
          <w:b/>
          <w:color w:val="000000" w:themeColor="text1"/>
          <w:sz w:val="24"/>
        </w:rPr>
        <w:t xml:space="preserve">INVITED </w:t>
      </w:r>
      <w:r w:rsidR="00DD0BC9" w:rsidRPr="0099267E">
        <w:rPr>
          <w:rFonts w:ascii="Times New Roman" w:hAnsi="Times New Roman"/>
          <w:b/>
          <w:color w:val="000000" w:themeColor="text1"/>
          <w:sz w:val="24"/>
        </w:rPr>
        <w:t>BLOG POSTS</w:t>
      </w:r>
    </w:p>
    <w:p w14:paraId="6B8CFF12" w14:textId="77777777" w:rsidR="009A28B5" w:rsidRPr="0099267E" w:rsidRDefault="009A28B5" w:rsidP="009A28B5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1525D5B7" w14:textId="6A3F2CED" w:rsidR="005941DB" w:rsidRPr="0099267E" w:rsidRDefault="005941DB" w:rsidP="00531BF7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 xml:space="preserve">Anderson, L. M. (2017, April 4). </w:t>
      </w:r>
      <w:r w:rsidRPr="0099267E">
        <w:rPr>
          <w:iCs/>
          <w:color w:val="000000" w:themeColor="text1"/>
        </w:rPr>
        <w:t>By mail or meals, the value of human contact is priceless</w:t>
      </w:r>
      <w:r w:rsidRPr="0099267E">
        <w:rPr>
          <w:color w:val="000000" w:themeColor="text1"/>
        </w:rPr>
        <w:t xml:space="preserve">. </w:t>
      </w:r>
      <w:r w:rsidRPr="0099267E">
        <w:rPr>
          <w:i/>
          <w:color w:val="000000" w:themeColor="text1"/>
        </w:rPr>
        <w:t>Los Angeles Review of Books Blog</w:t>
      </w:r>
      <w:r w:rsidRPr="0099267E">
        <w:rPr>
          <w:color w:val="000000" w:themeColor="text1"/>
        </w:rPr>
        <w:t xml:space="preserve"> (LARB).</w:t>
      </w:r>
    </w:p>
    <w:p w14:paraId="39E29EAC" w14:textId="0678E011" w:rsidR="00531BF7" w:rsidRPr="0099267E" w:rsidRDefault="005941DB" w:rsidP="00531BF7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i/>
          <w:color w:val="000000" w:themeColor="text1"/>
        </w:rPr>
      </w:pPr>
      <w:r w:rsidRPr="0099267E">
        <w:rPr>
          <w:color w:val="000000" w:themeColor="text1"/>
        </w:rPr>
        <w:t xml:space="preserve">Anderson, L. M. (2017, March 23). </w:t>
      </w:r>
      <w:r w:rsidRPr="0099267E">
        <w:rPr>
          <w:iCs/>
          <w:color w:val="000000" w:themeColor="text1"/>
        </w:rPr>
        <w:t>Standing up in defense of public education</w:t>
      </w:r>
      <w:r w:rsidRPr="0099267E">
        <w:rPr>
          <w:color w:val="000000" w:themeColor="text1"/>
        </w:rPr>
        <w:t xml:space="preserve">. </w:t>
      </w:r>
      <w:r w:rsidR="00531BF7" w:rsidRPr="0099267E">
        <w:rPr>
          <w:i/>
          <w:color w:val="000000" w:themeColor="text1"/>
        </w:rPr>
        <w:t>Truthou</w:t>
      </w:r>
      <w:r w:rsidR="00A47A12">
        <w:rPr>
          <w:i/>
          <w:color w:val="000000" w:themeColor="text1"/>
        </w:rPr>
        <w:t>t</w:t>
      </w:r>
      <w:r w:rsidR="00531BF7" w:rsidRPr="0099267E">
        <w:rPr>
          <w:i/>
          <w:color w:val="000000" w:themeColor="text1"/>
        </w:rPr>
        <w:t>.</w:t>
      </w:r>
    </w:p>
    <w:p w14:paraId="135E5A9A" w14:textId="0AADADFE" w:rsidR="00531BF7" w:rsidRPr="0099267E" w:rsidRDefault="00531BF7" w:rsidP="00531BF7">
      <w:pPr>
        <w:widowControl w:val="0"/>
        <w:autoSpaceDE w:val="0"/>
        <w:autoSpaceDN w:val="0"/>
        <w:adjustRightInd w:val="0"/>
        <w:spacing w:after="240" w:line="300" w:lineRule="atLeast"/>
        <w:ind w:left="720" w:hanging="720"/>
        <w:rPr>
          <w:i/>
          <w:color w:val="000000" w:themeColor="text1"/>
        </w:rPr>
      </w:pPr>
      <w:r w:rsidRPr="0099267E">
        <w:rPr>
          <w:rStyle w:val="Emphasis"/>
          <w:i w:val="0"/>
          <w:color w:val="000000" w:themeColor="text1"/>
        </w:rPr>
        <w:t xml:space="preserve">Anderson, L., Andrews, D. C., Diemer, M., Horn, I., Phillip, T., Souto-Manning, M., Self, E., Stillman, J., &amp; Varghese, M. (2017, January 27). Betsy DeVos is unqualified to lead the Education Department. </w:t>
      </w:r>
      <w:r w:rsidRPr="0099267E">
        <w:rPr>
          <w:rStyle w:val="Emphasis"/>
          <w:color w:val="000000" w:themeColor="text1"/>
        </w:rPr>
        <w:t>The Tennessean</w:t>
      </w:r>
      <w:r w:rsidRPr="0099267E">
        <w:rPr>
          <w:rStyle w:val="Emphasis"/>
          <w:i w:val="0"/>
          <w:color w:val="000000" w:themeColor="text1"/>
        </w:rPr>
        <w:t>.</w:t>
      </w:r>
    </w:p>
    <w:p w14:paraId="6AC58633" w14:textId="7ABEE5FF" w:rsidR="00135287" w:rsidRPr="0099267E" w:rsidRDefault="00135287" w:rsidP="00531BF7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i/>
          <w:color w:val="000000" w:themeColor="text1"/>
        </w:rPr>
      </w:pPr>
      <w:r w:rsidRPr="0099267E">
        <w:rPr>
          <w:color w:val="000000" w:themeColor="text1"/>
        </w:rPr>
        <w:t xml:space="preserve">Anderson, L. (2016, November 1). Connecticut can do better for minority teacher candidates than Relay GSE. </w:t>
      </w:r>
      <w:r w:rsidRPr="0099267E">
        <w:rPr>
          <w:i/>
          <w:color w:val="000000" w:themeColor="text1"/>
        </w:rPr>
        <w:t>CT Mirror.</w:t>
      </w:r>
    </w:p>
    <w:p w14:paraId="36BA52F5" w14:textId="77777777" w:rsidR="00135287" w:rsidRPr="0099267E" w:rsidRDefault="00135287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62EF86FA" w14:textId="240F1350" w:rsidR="00135287" w:rsidRPr="0099267E" w:rsidRDefault="00135287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i/>
          <w:color w:val="000000" w:themeColor="text1"/>
        </w:rPr>
      </w:pPr>
      <w:r w:rsidRPr="0099267E">
        <w:rPr>
          <w:color w:val="000000" w:themeColor="text1"/>
        </w:rPr>
        <w:t xml:space="preserve">Anderson, L., &amp; Zeichner, K. (2016, October 24). The big problems with the Obama administration’s teacher education regulations. </w:t>
      </w:r>
      <w:r w:rsidRPr="0099267E">
        <w:rPr>
          <w:i/>
          <w:color w:val="000000" w:themeColor="text1"/>
        </w:rPr>
        <w:t>The Answer Sheet, Washington Post.</w:t>
      </w:r>
    </w:p>
    <w:p w14:paraId="22F1CCA2" w14:textId="7068ACED" w:rsidR="00135287" w:rsidRPr="0099267E" w:rsidRDefault="00135287" w:rsidP="00531BF7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rPr>
          <w:i/>
          <w:color w:val="000000" w:themeColor="text1"/>
        </w:rPr>
      </w:pPr>
      <w:r w:rsidRPr="0099267E">
        <w:rPr>
          <w:color w:val="000000" w:themeColor="text1"/>
        </w:rPr>
        <w:t xml:space="preserve">Anderson, L. (2016, September 11). What we shared the morning of 9/11. </w:t>
      </w:r>
      <w:r w:rsidRPr="0099267E">
        <w:rPr>
          <w:i/>
          <w:color w:val="000000" w:themeColor="text1"/>
        </w:rPr>
        <w:t>Hartford Courant.</w:t>
      </w:r>
    </w:p>
    <w:p w14:paraId="314416A1" w14:textId="77777777" w:rsidR="00135287" w:rsidRPr="0099267E" w:rsidRDefault="00135287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6BBD82E9" w14:textId="7164B5CE" w:rsidR="00135287" w:rsidRPr="0099267E" w:rsidRDefault="00135287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i/>
          <w:color w:val="000000" w:themeColor="text1"/>
        </w:rPr>
      </w:pPr>
      <w:r w:rsidRPr="0099267E">
        <w:rPr>
          <w:color w:val="000000" w:themeColor="text1"/>
        </w:rPr>
        <w:t xml:space="preserve">Anderson, L. (2016, August 5.) The charterization of teacher education: Relay moves into Connecticut. </w:t>
      </w:r>
      <w:r w:rsidRPr="0099267E">
        <w:rPr>
          <w:i/>
          <w:color w:val="000000" w:themeColor="text1"/>
        </w:rPr>
        <w:t>Living in Dialogue.</w:t>
      </w:r>
    </w:p>
    <w:p w14:paraId="605423CC" w14:textId="77777777" w:rsidR="00135287" w:rsidRPr="0099267E" w:rsidRDefault="00135287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632E56C9" w14:textId="088A690B" w:rsidR="006F512C" w:rsidRPr="0099267E" w:rsidRDefault="006F512C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 xml:space="preserve">Anderson, L. (2014, August 1). School control belongs in elected board’s hands. </w:t>
      </w:r>
      <w:r w:rsidRPr="0099267E">
        <w:rPr>
          <w:i/>
          <w:color w:val="000000" w:themeColor="text1"/>
        </w:rPr>
        <w:t xml:space="preserve">Hartford Courant. </w:t>
      </w:r>
    </w:p>
    <w:p w14:paraId="03C45223" w14:textId="77777777" w:rsidR="006F512C" w:rsidRPr="0099267E" w:rsidRDefault="006F512C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3A0E1207" w14:textId="3F9FA68F" w:rsidR="00DD0BC9" w:rsidRPr="0099267E" w:rsidRDefault="00DD0BC9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Anderson, L. (2014</w:t>
      </w:r>
      <w:r w:rsidR="002F76C7" w:rsidRPr="0099267E">
        <w:rPr>
          <w:color w:val="000000" w:themeColor="text1"/>
        </w:rPr>
        <w:t>, March 21</w:t>
      </w:r>
      <w:r w:rsidRPr="0099267E">
        <w:rPr>
          <w:color w:val="000000" w:themeColor="text1"/>
        </w:rPr>
        <w:t xml:space="preserve">). Grit, Galton, and eugenics. </w:t>
      </w:r>
      <w:r w:rsidRPr="0099267E">
        <w:rPr>
          <w:i/>
          <w:color w:val="000000" w:themeColor="text1"/>
        </w:rPr>
        <w:t>Living in Dialogue, Edweek</w:t>
      </w:r>
      <w:r w:rsidRPr="0099267E">
        <w:rPr>
          <w:color w:val="000000" w:themeColor="text1"/>
        </w:rPr>
        <w:t>.</w:t>
      </w:r>
    </w:p>
    <w:p w14:paraId="5550AA00" w14:textId="77777777" w:rsidR="00DD0BC9" w:rsidRPr="0099267E" w:rsidRDefault="00DD0BC9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1B225525" w14:textId="40EC72C9" w:rsidR="005A35FB" w:rsidRPr="0099267E" w:rsidRDefault="009A28B5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Anderson, L. (2011</w:t>
      </w:r>
      <w:r w:rsidR="004D6E8F" w:rsidRPr="0099267E">
        <w:rPr>
          <w:color w:val="000000" w:themeColor="text1"/>
        </w:rPr>
        <w:t>, October 19</w:t>
      </w:r>
      <w:r w:rsidRPr="0099267E">
        <w:rPr>
          <w:color w:val="000000" w:themeColor="text1"/>
        </w:rPr>
        <w:t xml:space="preserve">). A cord of three strands: A new approach to parent engagement in schools. </w:t>
      </w:r>
      <w:r w:rsidRPr="0099267E">
        <w:rPr>
          <w:i/>
          <w:color w:val="000000" w:themeColor="text1"/>
        </w:rPr>
        <w:t>Teachers College Record</w:t>
      </w:r>
      <w:r w:rsidRPr="0099267E">
        <w:rPr>
          <w:color w:val="000000" w:themeColor="text1"/>
        </w:rPr>
        <w:t xml:space="preserve">. </w:t>
      </w:r>
    </w:p>
    <w:p w14:paraId="0F292CCF" w14:textId="77777777" w:rsidR="005A35FB" w:rsidRPr="0099267E" w:rsidRDefault="005A35FB" w:rsidP="009A28B5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248BAD1C" w14:textId="49FC4DCE" w:rsidR="00A4498E" w:rsidRPr="0099267E" w:rsidRDefault="005A35FB" w:rsidP="00A4498E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i/>
          <w:color w:val="000000" w:themeColor="text1"/>
        </w:rPr>
      </w:pPr>
      <w:r w:rsidRPr="0099267E">
        <w:rPr>
          <w:color w:val="000000" w:themeColor="text1"/>
        </w:rPr>
        <w:t>Anderson, L. (2011</w:t>
      </w:r>
      <w:r w:rsidR="004D6E8F" w:rsidRPr="0099267E">
        <w:rPr>
          <w:color w:val="000000" w:themeColor="text1"/>
        </w:rPr>
        <w:t>, May 26</w:t>
      </w:r>
      <w:r w:rsidRPr="0099267E">
        <w:rPr>
          <w:color w:val="000000" w:themeColor="text1"/>
        </w:rPr>
        <w:t xml:space="preserve">). Waiting for Superman. </w:t>
      </w:r>
      <w:r w:rsidRPr="0099267E">
        <w:rPr>
          <w:i/>
          <w:color w:val="000000" w:themeColor="text1"/>
        </w:rPr>
        <w:t>21</w:t>
      </w:r>
      <w:r w:rsidRPr="0099267E">
        <w:rPr>
          <w:i/>
          <w:color w:val="000000" w:themeColor="text1"/>
          <w:vertAlign w:val="superscript"/>
        </w:rPr>
        <w:t>st</w:t>
      </w:r>
      <w:r w:rsidRPr="0099267E">
        <w:rPr>
          <w:i/>
          <w:color w:val="000000" w:themeColor="text1"/>
        </w:rPr>
        <w:t xml:space="preserve"> Century Scholar.</w:t>
      </w:r>
    </w:p>
    <w:p w14:paraId="21AC126B" w14:textId="6BACDD38" w:rsidR="0081158F" w:rsidRPr="0099267E" w:rsidRDefault="0081158F" w:rsidP="00A4498E">
      <w:pPr>
        <w:widowControl w:val="0"/>
        <w:tabs>
          <w:tab w:val="left" w:pos="990"/>
          <w:tab w:val="left" w:pos="2800"/>
        </w:tabs>
        <w:autoSpaceDE w:val="0"/>
        <w:autoSpaceDN w:val="0"/>
        <w:adjustRightInd w:val="0"/>
        <w:ind w:left="720" w:hanging="720"/>
        <w:rPr>
          <w:rFonts w:eastAsia="Times"/>
          <w:b/>
          <w:color w:val="000000" w:themeColor="text1"/>
          <w:sz w:val="25"/>
          <w:szCs w:val="20"/>
        </w:rPr>
      </w:pPr>
    </w:p>
    <w:p w14:paraId="2954D0B6" w14:textId="78B11B19" w:rsidR="009A28B5" w:rsidRPr="0099267E" w:rsidRDefault="009A28B5" w:rsidP="009A28B5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left="0"/>
        <w:rPr>
          <w:rFonts w:ascii="Times New Roman" w:hAnsi="Times New Roman"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>PRESENTATIONS</w:t>
      </w:r>
      <w:r w:rsidR="00840175" w:rsidRPr="0099267E">
        <w:rPr>
          <w:rFonts w:ascii="Times New Roman" w:hAnsi="Times New Roman"/>
          <w:b/>
          <w:color w:val="000000" w:themeColor="text1"/>
          <w:sz w:val="24"/>
        </w:rPr>
        <w:t xml:space="preserve"> (SELECTED)</w:t>
      </w:r>
    </w:p>
    <w:p w14:paraId="38B9A580" w14:textId="614B6690" w:rsidR="00C329D0" w:rsidRPr="0099267E" w:rsidRDefault="00C329D0" w:rsidP="0081158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1E35E083" w14:textId="05FA6E44" w:rsidR="00531BF7" w:rsidRPr="0099267E" w:rsidRDefault="00986A0D" w:rsidP="00986A0D">
      <w:pPr>
        <w:widowControl w:val="0"/>
        <w:autoSpaceDE w:val="0"/>
        <w:autoSpaceDN w:val="0"/>
        <w:adjustRightInd w:val="0"/>
        <w:spacing w:line="300" w:lineRule="atLeast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2017</w:t>
      </w:r>
      <w:r w:rsidRPr="0099267E">
        <w:rPr>
          <w:color w:val="000000" w:themeColor="text1"/>
        </w:rPr>
        <w:tab/>
        <w:t>Anderson, L</w:t>
      </w:r>
      <w:r w:rsidR="00531BF7" w:rsidRPr="0099267E">
        <w:rPr>
          <w:color w:val="000000" w:themeColor="text1"/>
        </w:rPr>
        <w:t xml:space="preserve">., </w:t>
      </w:r>
      <w:r w:rsidRPr="0099267E">
        <w:rPr>
          <w:i/>
          <w:color w:val="000000" w:themeColor="text1"/>
        </w:rPr>
        <w:t>The "Dream School"? The consequences of functioning in a dysfunctional system</w:t>
      </w:r>
      <w:r w:rsidRPr="0099267E">
        <w:rPr>
          <w:color w:val="000000" w:themeColor="text1"/>
        </w:rPr>
        <w:t>. Paper accepted for presentation.</w:t>
      </w:r>
      <w:r w:rsidR="00531BF7" w:rsidRPr="0099267E">
        <w:rPr>
          <w:color w:val="000000" w:themeColor="text1"/>
        </w:rPr>
        <w:t xml:space="preserve"> American Educational Research Association, San Antonio, TX, </w:t>
      </w:r>
      <w:r w:rsidRPr="0099267E">
        <w:rPr>
          <w:color w:val="000000" w:themeColor="text1"/>
        </w:rPr>
        <w:t>April 30</w:t>
      </w:r>
      <w:r w:rsidR="00531BF7" w:rsidRPr="0099267E">
        <w:rPr>
          <w:color w:val="000000" w:themeColor="text1"/>
        </w:rPr>
        <w:t xml:space="preserve">. </w:t>
      </w:r>
    </w:p>
    <w:p w14:paraId="019F0102" w14:textId="11608778" w:rsidR="00C329D0" w:rsidRPr="0099267E" w:rsidRDefault="00C329D0" w:rsidP="00986A0D">
      <w:pPr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 xml:space="preserve">2016 </w:t>
      </w:r>
      <w:r w:rsidRPr="0099267E">
        <w:rPr>
          <w:color w:val="000000" w:themeColor="text1"/>
        </w:rPr>
        <w:tab/>
        <w:t>Anderson, L., Stillman, J.,</w:t>
      </w:r>
      <w:r w:rsidR="009C3997" w:rsidRPr="0099267E">
        <w:rPr>
          <w:color w:val="000000" w:themeColor="text1"/>
        </w:rPr>
        <w:t xml:space="preserve"> Beltramo, J., &amp; Struthers, K.</w:t>
      </w:r>
      <w:r w:rsidRPr="0099267E">
        <w:rPr>
          <w:color w:val="000000" w:themeColor="text1"/>
        </w:rPr>
        <w:t xml:space="preserve"> </w:t>
      </w:r>
      <w:r w:rsidRPr="0099267E">
        <w:rPr>
          <w:i/>
          <w:color w:val="000000" w:themeColor="text1"/>
        </w:rPr>
        <w:t xml:space="preserve">Using </w:t>
      </w:r>
      <w:r w:rsidR="009C3997" w:rsidRPr="0099267E">
        <w:rPr>
          <w:i/>
          <w:color w:val="000000" w:themeColor="text1"/>
        </w:rPr>
        <w:t>video-mediated interviewing to learn about teachers’ literacy practice in times of policy c</w:t>
      </w:r>
      <w:r w:rsidRPr="0099267E">
        <w:rPr>
          <w:i/>
          <w:color w:val="000000" w:themeColor="text1"/>
        </w:rPr>
        <w:t>hange.</w:t>
      </w:r>
      <w:r w:rsidRPr="0099267E">
        <w:rPr>
          <w:color w:val="000000" w:themeColor="text1"/>
        </w:rPr>
        <w:t xml:space="preserve"> Literacy Research Association 66th A</w:t>
      </w:r>
      <w:r w:rsidR="009C3997" w:rsidRPr="0099267E">
        <w:rPr>
          <w:color w:val="000000" w:themeColor="text1"/>
        </w:rPr>
        <w:t>nnual Conference, Nashville, TN, November.</w:t>
      </w:r>
    </w:p>
    <w:p w14:paraId="0079CBCA" w14:textId="783302A1" w:rsidR="00C329D0" w:rsidRPr="0099267E" w:rsidRDefault="009C3997" w:rsidP="009C3997">
      <w:pPr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2016</w:t>
      </w:r>
      <w:r w:rsidRPr="0099267E">
        <w:rPr>
          <w:color w:val="000000" w:themeColor="text1"/>
        </w:rPr>
        <w:tab/>
      </w:r>
      <w:r w:rsidR="00C329D0" w:rsidRPr="0099267E">
        <w:rPr>
          <w:color w:val="000000" w:themeColor="text1"/>
        </w:rPr>
        <w:t xml:space="preserve">Stillman, J., Anderson, L., Struthers, K., &amp; Beltramo, J. </w:t>
      </w:r>
      <w:r w:rsidR="00C329D0" w:rsidRPr="0099267E">
        <w:rPr>
          <w:i/>
          <w:color w:val="000000" w:themeColor="text1"/>
        </w:rPr>
        <w:t xml:space="preserve">Contending with </w:t>
      </w:r>
      <w:r w:rsidRPr="0099267E">
        <w:rPr>
          <w:i/>
          <w:color w:val="000000" w:themeColor="text1"/>
        </w:rPr>
        <w:t>c</w:t>
      </w:r>
      <w:r w:rsidR="00C329D0" w:rsidRPr="0099267E">
        <w:rPr>
          <w:i/>
          <w:color w:val="000000" w:themeColor="text1"/>
        </w:rPr>
        <w:t xml:space="preserve">lose </w:t>
      </w:r>
      <w:r w:rsidRPr="0099267E">
        <w:rPr>
          <w:i/>
          <w:color w:val="000000" w:themeColor="text1"/>
        </w:rPr>
        <w:t>r</w:t>
      </w:r>
      <w:r w:rsidR="00C329D0" w:rsidRPr="0099267E">
        <w:rPr>
          <w:i/>
          <w:color w:val="000000" w:themeColor="text1"/>
        </w:rPr>
        <w:t xml:space="preserve">eading of </w:t>
      </w:r>
      <w:r w:rsidRPr="0099267E">
        <w:rPr>
          <w:i/>
          <w:color w:val="000000" w:themeColor="text1"/>
        </w:rPr>
        <w:t>c</w:t>
      </w:r>
      <w:r w:rsidR="00C329D0" w:rsidRPr="0099267E">
        <w:rPr>
          <w:i/>
          <w:color w:val="000000" w:themeColor="text1"/>
        </w:rPr>
        <w:t xml:space="preserve">omplex </w:t>
      </w:r>
      <w:r w:rsidRPr="0099267E">
        <w:rPr>
          <w:i/>
          <w:color w:val="000000" w:themeColor="text1"/>
        </w:rPr>
        <w:t>t</w:t>
      </w:r>
      <w:r w:rsidR="00C329D0" w:rsidRPr="0099267E">
        <w:rPr>
          <w:i/>
          <w:color w:val="000000" w:themeColor="text1"/>
        </w:rPr>
        <w:t xml:space="preserve">ext: How </w:t>
      </w:r>
      <w:r w:rsidRPr="0099267E">
        <w:rPr>
          <w:i/>
          <w:color w:val="000000" w:themeColor="text1"/>
        </w:rPr>
        <w:t>t</w:t>
      </w:r>
      <w:r w:rsidR="00C329D0" w:rsidRPr="0099267E">
        <w:rPr>
          <w:i/>
          <w:color w:val="000000" w:themeColor="text1"/>
        </w:rPr>
        <w:t xml:space="preserve">eachers </w:t>
      </w:r>
      <w:r w:rsidRPr="0099267E">
        <w:rPr>
          <w:i/>
          <w:color w:val="000000" w:themeColor="text1"/>
        </w:rPr>
        <w:t>m</w:t>
      </w:r>
      <w:r w:rsidR="00C329D0" w:rsidRPr="0099267E">
        <w:rPr>
          <w:i/>
          <w:color w:val="000000" w:themeColor="text1"/>
        </w:rPr>
        <w:t xml:space="preserve">ake </w:t>
      </w:r>
      <w:r w:rsidRPr="0099267E">
        <w:rPr>
          <w:i/>
          <w:color w:val="000000" w:themeColor="text1"/>
        </w:rPr>
        <w:t>s</w:t>
      </w:r>
      <w:r w:rsidR="00C329D0" w:rsidRPr="0099267E">
        <w:rPr>
          <w:i/>
          <w:color w:val="000000" w:themeColor="text1"/>
        </w:rPr>
        <w:t xml:space="preserve">ense of and </w:t>
      </w:r>
      <w:r w:rsidRPr="0099267E">
        <w:rPr>
          <w:i/>
          <w:color w:val="000000" w:themeColor="text1"/>
        </w:rPr>
        <w:t>i</w:t>
      </w:r>
      <w:r w:rsidR="00C329D0" w:rsidRPr="0099267E">
        <w:rPr>
          <w:i/>
          <w:color w:val="000000" w:themeColor="text1"/>
        </w:rPr>
        <w:t xml:space="preserve">mplement Common Core Standards with </w:t>
      </w:r>
      <w:r w:rsidRPr="0099267E">
        <w:rPr>
          <w:i/>
          <w:color w:val="000000" w:themeColor="text1"/>
        </w:rPr>
        <w:t>e</w:t>
      </w:r>
      <w:r w:rsidR="00C329D0" w:rsidRPr="0099267E">
        <w:rPr>
          <w:i/>
          <w:color w:val="000000" w:themeColor="text1"/>
        </w:rPr>
        <w:t xml:space="preserve">merging </w:t>
      </w:r>
      <w:r w:rsidRPr="0099267E">
        <w:rPr>
          <w:i/>
          <w:color w:val="000000" w:themeColor="text1"/>
        </w:rPr>
        <w:t>b</w:t>
      </w:r>
      <w:r w:rsidR="00C329D0" w:rsidRPr="0099267E">
        <w:rPr>
          <w:i/>
          <w:color w:val="000000" w:themeColor="text1"/>
        </w:rPr>
        <w:t xml:space="preserve">ilingual </w:t>
      </w:r>
      <w:r w:rsidRPr="0099267E">
        <w:rPr>
          <w:i/>
          <w:color w:val="000000" w:themeColor="text1"/>
        </w:rPr>
        <w:t>s</w:t>
      </w:r>
      <w:r w:rsidR="00C329D0" w:rsidRPr="0099267E">
        <w:rPr>
          <w:i/>
          <w:color w:val="000000" w:themeColor="text1"/>
        </w:rPr>
        <w:t xml:space="preserve">tudents. </w:t>
      </w:r>
      <w:r w:rsidR="00C329D0" w:rsidRPr="0099267E">
        <w:rPr>
          <w:color w:val="000000" w:themeColor="text1"/>
        </w:rPr>
        <w:t>Literacy Research Association 66th A</w:t>
      </w:r>
      <w:r w:rsidRPr="0099267E">
        <w:rPr>
          <w:color w:val="000000" w:themeColor="text1"/>
        </w:rPr>
        <w:t>nnual Conference, Nashville, TN, November.</w:t>
      </w:r>
    </w:p>
    <w:p w14:paraId="44AF058A" w14:textId="6A69D937" w:rsidR="004106E6" w:rsidRPr="0099267E" w:rsidRDefault="009C3997" w:rsidP="009C3997">
      <w:pPr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2016</w:t>
      </w:r>
      <w:r w:rsidRPr="0099267E">
        <w:rPr>
          <w:color w:val="000000" w:themeColor="text1"/>
        </w:rPr>
        <w:tab/>
      </w:r>
      <w:r w:rsidR="004106E6" w:rsidRPr="0099267E">
        <w:rPr>
          <w:color w:val="000000" w:themeColor="text1"/>
        </w:rPr>
        <w:t xml:space="preserve">Stillman, J., Anderson, L., Struthers, K., &amp; Beltramo, J. </w:t>
      </w:r>
      <w:r w:rsidR="004106E6" w:rsidRPr="0099267E">
        <w:rPr>
          <w:i/>
          <w:color w:val="000000" w:themeColor="text1"/>
        </w:rPr>
        <w:t>At the crossroads of compliance and conscience: Lessons from a bilingual school navigating national standards.</w:t>
      </w:r>
      <w:r w:rsidR="004106E6" w:rsidRPr="0099267E">
        <w:rPr>
          <w:color w:val="000000" w:themeColor="text1"/>
        </w:rPr>
        <w:t xml:space="preserve"> Paper presented at the annual meeting of the Center for Advanced Research on Languag</w:t>
      </w:r>
      <w:r w:rsidRPr="0099267E">
        <w:rPr>
          <w:color w:val="000000" w:themeColor="text1"/>
        </w:rPr>
        <w:t>e Acquisition, Minneapolis, MN, October.</w:t>
      </w:r>
    </w:p>
    <w:p w14:paraId="35A5B1CD" w14:textId="6CC42EB8" w:rsidR="009C3997" w:rsidRPr="0099267E" w:rsidRDefault="00555EB3" w:rsidP="009C3997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  <w:dir w:val="ltr">
        <w:r w:rsidR="009C3997" w:rsidRPr="0099267E">
          <w:rPr>
            <w:color w:val="000000" w:themeColor="text1"/>
          </w:rPr>
          <w:t>2016</w:t>
        </w:r>
        <w:r w:rsidR="009C3997" w:rsidRPr="0099267E">
          <w:rPr>
            <w:color w:val="000000" w:themeColor="text1"/>
          </w:rPr>
          <w:tab/>
        </w:r>
        <w:r w:rsidR="004106E6" w:rsidRPr="0099267E">
          <w:rPr>
            <w:color w:val="000000" w:themeColor="text1"/>
          </w:rPr>
          <w:t>Stillman, J., Anderson, L,</w:t>
        </w:r>
        <w:r w:rsidR="009C3997" w:rsidRPr="0099267E">
          <w:rPr>
            <w:color w:val="000000" w:themeColor="text1"/>
          </w:rPr>
          <w:t xml:space="preserve"> Beltramo, J., &amp; Struthers, K. </w:t>
        </w:r>
        <w:r w:rsidR="004106E6" w:rsidRPr="0099267E">
          <w:rPr>
            <w:i/>
            <w:color w:val="000000" w:themeColor="text1"/>
          </w:rPr>
          <w:t>Teaching for equity in complex times: Negotiating national standards in a high-performing bilingual school.</w:t>
        </w:r>
        <w:r w:rsidR="004106E6" w:rsidRPr="0099267E">
          <w:rPr>
            <w:color w:val="000000" w:themeColor="text1"/>
          </w:rPr>
          <w:t xml:space="preserve"> Paper presented at the annual meeting of the National Association of Bi</w:t>
        </w:r>
        <w:r w:rsidR="009C3997" w:rsidRPr="0099267E">
          <w:rPr>
            <w:color w:val="000000" w:themeColor="text1"/>
          </w:rPr>
          <w:t>lingual Education, Chicago, IL, February.</w:t>
        </w:r>
        <w:r w:rsidR="00840175" w:rsidRPr="0099267E">
          <w:rPr>
            <w:color w:val="000000" w:themeColor="text1"/>
          </w:rPr>
          <w:t>‬</w:t>
        </w:r>
        <w:r w:rsidR="00171434" w:rsidRPr="0099267E">
          <w:rPr>
            <w:color w:val="000000" w:themeColor="text1"/>
          </w:rPr>
          <w:t>‬</w:t>
        </w:r>
        <w:r w:rsidR="008B031C">
          <w:t>‬</w:t>
        </w:r>
        <w:r w:rsidR="00A47A12">
          <w:t>‬</w:t>
        </w:r>
        <w:r w:rsidR="00B450C2">
          <w:t>‬</w:t>
        </w:r>
        <w:r>
          <w:t>‬</w:t>
        </w:r>
      </w:dir>
    </w:p>
    <w:p w14:paraId="41FF89C5" w14:textId="4512E089" w:rsidR="00C329D0" w:rsidRPr="0099267E" w:rsidRDefault="009C3997" w:rsidP="009C399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99267E">
        <w:rPr>
          <w:rFonts w:ascii="Times New Roman" w:hAnsi="Times New Roman"/>
          <w:color w:val="000000" w:themeColor="text1"/>
          <w:sz w:val="24"/>
          <w:szCs w:val="24"/>
        </w:rPr>
        <w:t>2016</w:t>
      </w:r>
      <w:r w:rsidRPr="0099267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9267E">
        <w:rPr>
          <w:rFonts w:ascii="Times New Roman" w:hAnsi="Times New Roman"/>
          <w:i/>
          <w:color w:val="000000" w:themeColor="text1"/>
          <w:sz w:val="24"/>
          <w:szCs w:val="24"/>
        </w:rPr>
        <w:t>Talking back: Public scholarship, productive practice, and the future of teacher education.</w:t>
      </w:r>
      <w:r w:rsidR="00C329D0" w:rsidRPr="0099267E">
        <w:rPr>
          <w:rFonts w:ascii="Times New Roman" w:hAnsi="Times New Roman"/>
          <w:color w:val="000000" w:themeColor="text1"/>
          <w:sz w:val="24"/>
          <w:szCs w:val="24"/>
        </w:rPr>
        <w:t xml:space="preserve"> Presidentia</w:t>
      </w:r>
      <w:r w:rsidRPr="0099267E">
        <w:rPr>
          <w:rFonts w:ascii="Times New Roman" w:hAnsi="Times New Roman"/>
          <w:color w:val="000000" w:themeColor="text1"/>
          <w:sz w:val="24"/>
          <w:szCs w:val="24"/>
        </w:rPr>
        <w:t xml:space="preserve">l session, developed and co-chaired, </w:t>
      </w:r>
      <w:r w:rsidR="00C329D0" w:rsidRPr="0099267E">
        <w:rPr>
          <w:rFonts w:ascii="Times New Roman" w:hAnsi="Times New Roman"/>
          <w:color w:val="000000" w:themeColor="text1"/>
          <w:sz w:val="24"/>
          <w:szCs w:val="24"/>
        </w:rPr>
        <w:t xml:space="preserve">at the annual meeting of the American Educational Research Association, Washington, DC. </w:t>
      </w:r>
    </w:p>
    <w:p w14:paraId="00BF92A4" w14:textId="5069485D" w:rsidR="00A47A12" w:rsidRPr="00A47A12" w:rsidRDefault="00C329D0" w:rsidP="00A47A1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</w:pPr>
      <w:r w:rsidRPr="0099267E">
        <w:rPr>
          <w:rFonts w:ascii="Times New Roman" w:hAnsi="Times New Roman"/>
          <w:color w:val="000000" w:themeColor="text1"/>
          <w:sz w:val="24"/>
          <w:szCs w:val="24"/>
        </w:rPr>
        <w:t xml:space="preserve">2015 </w:t>
      </w:r>
      <w:r w:rsidRPr="0099267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4106E6" w:rsidRPr="0099267E">
        <w:rPr>
          <w:rFonts w:ascii="Times New Roman" w:hAnsi="Times New Roman"/>
          <w:color w:val="000000" w:themeColor="text1"/>
          <w:sz w:val="24"/>
          <w:szCs w:val="24"/>
        </w:rPr>
        <w:t>Anderson, L., Stillman, J., Beltramo, J., Stru</w:t>
      </w:r>
      <w:r w:rsidR="009C3997" w:rsidRPr="0099267E">
        <w:rPr>
          <w:rFonts w:ascii="Times New Roman" w:hAnsi="Times New Roman"/>
          <w:color w:val="000000" w:themeColor="text1"/>
          <w:sz w:val="24"/>
          <w:szCs w:val="24"/>
        </w:rPr>
        <w:t>thers, K., &amp; Gomez-Najarro, J.</w:t>
      </w:r>
      <w:r w:rsidR="004106E6" w:rsidRPr="0099267E">
        <w:rPr>
          <w:rFonts w:ascii="Times New Roman" w:hAnsi="Times New Roman"/>
          <w:i/>
          <w:color w:val="000000" w:themeColor="text1"/>
          <w:sz w:val="24"/>
          <w:szCs w:val="24"/>
        </w:rPr>
        <w:t xml:space="preserve"> From Stimulated Recall to Scaffolded Reflection: Using video-mediated interviewing to learn about teachers’ sense-making and navigation of education policy. </w:t>
      </w:r>
      <w:r w:rsidR="004106E6" w:rsidRPr="0099267E">
        <w:rPr>
          <w:rFonts w:ascii="Times New Roman" w:hAnsi="Times New Roman"/>
          <w:color w:val="000000" w:themeColor="text1"/>
          <w:sz w:val="24"/>
          <w:szCs w:val="24"/>
        </w:rPr>
        <w:t>Paper presented at the annual meeting of the American Educational Re</w:t>
      </w:r>
      <w:r w:rsidR="009C3997" w:rsidRPr="0099267E">
        <w:rPr>
          <w:rFonts w:ascii="Times New Roman" w:hAnsi="Times New Roman"/>
          <w:color w:val="000000" w:themeColor="text1"/>
          <w:sz w:val="24"/>
          <w:szCs w:val="24"/>
        </w:rPr>
        <w:t>search Association, Chicago, IL, April.</w:t>
      </w:r>
      <w:r w:rsidR="004106E6" w:rsidRPr="009926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B0192E3" w14:textId="77777777" w:rsidR="003E2D80" w:rsidRDefault="003E2D80" w:rsidP="00C329D0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</w:p>
    <w:p w14:paraId="614471A3" w14:textId="77777777" w:rsidR="00973B1C" w:rsidRPr="0099267E" w:rsidRDefault="005005AA" w:rsidP="00C329D0">
      <w:pPr>
        <w:widowControl w:val="0"/>
        <w:autoSpaceDE w:val="0"/>
        <w:autoSpaceDN w:val="0"/>
        <w:adjustRightInd w:val="0"/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2014</w:t>
      </w:r>
      <w:r w:rsidRPr="0099267E">
        <w:rPr>
          <w:color w:val="000000" w:themeColor="text1"/>
        </w:rPr>
        <w:tab/>
      </w:r>
      <w:r w:rsidR="00973B1C" w:rsidRPr="0099267E">
        <w:rPr>
          <w:i/>
          <w:color w:val="000000" w:themeColor="text1"/>
          <w:shd w:val="clear" w:color="auto" w:fill="FFFFFF"/>
        </w:rPr>
        <w:t>A counter-narrative and the Common Core: Learning from a high-performing school serving English Language Learners</w:t>
      </w:r>
      <w:r w:rsidR="00973B1C" w:rsidRPr="0099267E">
        <w:rPr>
          <w:color w:val="000000" w:themeColor="text1"/>
        </w:rPr>
        <w:t xml:space="preserve">. (Chair) </w:t>
      </w:r>
      <w:r w:rsidR="00973B1C" w:rsidRPr="0099267E">
        <w:rPr>
          <w:color w:val="000000" w:themeColor="text1"/>
          <w:shd w:val="clear" w:color="auto" w:fill="FFFFFF"/>
        </w:rPr>
        <w:t>P</w:t>
      </w:r>
      <w:r w:rsidR="00973B1C" w:rsidRPr="0099267E">
        <w:rPr>
          <w:rFonts w:eastAsia="Cambria"/>
          <w:color w:val="000000" w:themeColor="text1"/>
        </w:rPr>
        <w:t xml:space="preserve">anel accepted for the Annual Convention of the National Council of Teachers of English, Washington, DC, November. </w:t>
      </w:r>
    </w:p>
    <w:p w14:paraId="15672665" w14:textId="48CF7594" w:rsidR="005005AA" w:rsidRDefault="00973B1C" w:rsidP="00C329D0">
      <w:pPr>
        <w:widowControl w:val="0"/>
        <w:autoSpaceDE w:val="0"/>
        <w:autoSpaceDN w:val="0"/>
        <w:adjustRightInd w:val="0"/>
        <w:ind w:left="720" w:hanging="720"/>
        <w:rPr>
          <w:rFonts w:eastAsia="Cambria"/>
          <w:color w:val="000000" w:themeColor="text1"/>
        </w:rPr>
      </w:pPr>
      <w:r w:rsidRPr="0099267E">
        <w:rPr>
          <w:color w:val="000000" w:themeColor="text1"/>
        </w:rPr>
        <w:t xml:space="preserve">2014 </w:t>
      </w:r>
      <w:r w:rsidRPr="0099267E">
        <w:rPr>
          <w:color w:val="000000" w:themeColor="text1"/>
        </w:rPr>
        <w:tab/>
      </w:r>
      <w:r w:rsidRPr="0099267E">
        <w:rPr>
          <w:i/>
          <w:color w:val="000000" w:themeColor="text1"/>
          <w:shd w:val="clear" w:color="auto" w:fill="FFFFFF"/>
        </w:rPr>
        <w:t>No labels, no banking, no failing: Promise and peril in agentive policy navigation</w:t>
      </w:r>
      <w:r w:rsidRPr="0099267E">
        <w:rPr>
          <w:color w:val="000000" w:themeColor="text1"/>
        </w:rPr>
        <w:t xml:space="preserve">. </w:t>
      </w:r>
      <w:r w:rsidRPr="0099267E">
        <w:rPr>
          <w:color w:val="000000" w:themeColor="text1"/>
          <w:shd w:val="clear" w:color="auto" w:fill="FFFFFF"/>
        </w:rPr>
        <w:t>Paper accepted for presentation at</w:t>
      </w:r>
      <w:r w:rsidRPr="0099267E">
        <w:rPr>
          <w:rFonts w:eastAsia="Cambria"/>
          <w:color w:val="000000" w:themeColor="text1"/>
        </w:rPr>
        <w:t xml:space="preserve"> the Annual Convention of the National Council of Teachers of English, Washington, DC, November.</w:t>
      </w:r>
    </w:p>
    <w:p w14:paraId="2BDB80C5" w14:textId="49C1D35A" w:rsidR="00C1524F" w:rsidRPr="0099267E" w:rsidRDefault="00C1524F" w:rsidP="00C329D0">
      <w:pPr>
        <w:widowControl w:val="0"/>
        <w:autoSpaceDE w:val="0"/>
        <w:autoSpaceDN w:val="0"/>
        <w:adjustRightInd w:val="0"/>
        <w:ind w:left="720" w:hanging="720"/>
        <w:rPr>
          <w:rFonts w:eastAsia="Cambria"/>
          <w:color w:val="000000" w:themeColor="text1"/>
        </w:rPr>
      </w:pPr>
      <w:r>
        <w:rPr>
          <w:color w:val="000000" w:themeColor="text1"/>
        </w:rPr>
        <w:t>2014</w:t>
      </w:r>
      <w:r>
        <w:rPr>
          <w:color w:val="000000" w:themeColor="text1"/>
        </w:rPr>
        <w:tab/>
      </w:r>
      <w:r w:rsidRPr="00C1524F">
        <w:rPr>
          <w:i/>
          <w:color w:val="000000" w:themeColor="text1"/>
        </w:rPr>
        <w:t>The politics, purpose and pedagogy of teacher education</w:t>
      </w:r>
      <w:r>
        <w:rPr>
          <w:i/>
          <w:color w:val="000000" w:themeColor="text1"/>
        </w:rPr>
        <w:t>.</w:t>
      </w:r>
      <w:r>
        <w:rPr>
          <w:color w:val="000000" w:themeColor="text1"/>
        </w:rPr>
        <w:t xml:space="preserve"> Invited talk, Sachs Lecture Series, Teachers College at Columbia University, New York, April. </w:t>
      </w:r>
    </w:p>
    <w:p w14:paraId="6D0132D0" w14:textId="06B0EFBC" w:rsidR="00831710" w:rsidRPr="0099267E" w:rsidRDefault="00831710" w:rsidP="00C329D0">
      <w:pPr>
        <w:ind w:left="720" w:hanging="720"/>
        <w:rPr>
          <w:rFonts w:eastAsia="Cambria"/>
          <w:color w:val="000000" w:themeColor="text1"/>
        </w:rPr>
      </w:pPr>
      <w:r w:rsidRPr="0099267E">
        <w:rPr>
          <w:color w:val="000000" w:themeColor="text1"/>
        </w:rPr>
        <w:t>2014</w:t>
      </w:r>
      <w:r w:rsidRPr="0099267E">
        <w:rPr>
          <w:color w:val="000000" w:themeColor="text1"/>
        </w:rPr>
        <w:tab/>
      </w:r>
      <w:r w:rsidRPr="0099267E">
        <w:rPr>
          <w:i/>
          <w:color w:val="000000" w:themeColor="text1"/>
          <w:shd w:val="clear" w:color="auto" w:fill="FFFFFF"/>
        </w:rPr>
        <w:t>Art-making for education justice.</w:t>
      </w:r>
      <w:r w:rsidRPr="0099267E">
        <w:rPr>
          <w:color w:val="000000" w:themeColor="text1"/>
          <w:shd w:val="clear" w:color="auto" w:fill="FFFFFF"/>
        </w:rPr>
        <w:t xml:space="preserve"> Invited workshop presenter </w:t>
      </w:r>
      <w:r w:rsidRPr="0099267E">
        <w:rPr>
          <w:rFonts w:eastAsia="Cambria"/>
          <w:color w:val="000000" w:themeColor="text1"/>
        </w:rPr>
        <w:t>at the Eighth Annual Literacy Essentials Conference, New Britain, CT, April</w:t>
      </w:r>
      <w:r w:rsidR="0021226E" w:rsidRPr="0099267E">
        <w:rPr>
          <w:rFonts w:eastAsia="Cambria"/>
          <w:color w:val="000000" w:themeColor="text1"/>
        </w:rPr>
        <w:t xml:space="preserve"> 12</w:t>
      </w:r>
      <w:r w:rsidRPr="0099267E">
        <w:rPr>
          <w:rFonts w:eastAsia="Cambria"/>
          <w:color w:val="000000" w:themeColor="text1"/>
        </w:rPr>
        <w:t>.</w:t>
      </w:r>
    </w:p>
    <w:p w14:paraId="6752F73C" w14:textId="5D2EFE56" w:rsidR="0021226E" w:rsidRPr="0099267E" w:rsidRDefault="0021226E" w:rsidP="00831710">
      <w:pPr>
        <w:ind w:left="720" w:hanging="720"/>
        <w:rPr>
          <w:rFonts w:eastAsia="Cambria" w:cs="Garamond"/>
          <w:color w:val="000000" w:themeColor="text1"/>
          <w:szCs w:val="28"/>
        </w:rPr>
      </w:pPr>
      <w:r w:rsidRPr="0099267E">
        <w:rPr>
          <w:color w:val="000000" w:themeColor="text1"/>
        </w:rPr>
        <w:t>2014</w:t>
      </w:r>
      <w:r w:rsidRPr="0099267E">
        <w:rPr>
          <w:color w:val="000000" w:themeColor="text1"/>
        </w:rPr>
        <w:tab/>
      </w:r>
      <w:r w:rsidRPr="0099267E">
        <w:rPr>
          <w:i/>
          <w:color w:val="000000" w:themeColor="text1"/>
          <w:shd w:val="clear" w:color="auto" w:fill="FFFFFF"/>
        </w:rPr>
        <w:t>Art-making for education justice.</w:t>
      </w:r>
      <w:r w:rsidRPr="0099267E">
        <w:rPr>
          <w:color w:val="000000" w:themeColor="text1"/>
          <w:shd w:val="clear" w:color="auto" w:fill="FFFFFF"/>
        </w:rPr>
        <w:t xml:space="preserve"> Invited workshop presenter </w:t>
      </w:r>
      <w:r w:rsidRPr="0099267E">
        <w:rPr>
          <w:rFonts w:eastAsia="Cambria" w:cs="Garamond"/>
          <w:color w:val="000000" w:themeColor="text1"/>
          <w:szCs w:val="28"/>
        </w:rPr>
        <w:t>at New York Collective of Radical Educators Conference, New York, NY, March 15.</w:t>
      </w:r>
    </w:p>
    <w:p w14:paraId="5E93D927" w14:textId="52585842" w:rsidR="00B80FE9" w:rsidRPr="0099267E" w:rsidRDefault="00B80FE9" w:rsidP="00B80FE9">
      <w:pPr>
        <w:ind w:left="720" w:hanging="720"/>
        <w:rPr>
          <w:rFonts w:eastAsia="Cambria" w:cs="Garamond"/>
          <w:color w:val="000000" w:themeColor="text1"/>
          <w:szCs w:val="28"/>
        </w:rPr>
      </w:pPr>
      <w:r w:rsidRPr="0099267E">
        <w:rPr>
          <w:color w:val="000000" w:themeColor="text1"/>
        </w:rPr>
        <w:t>2014</w:t>
      </w:r>
      <w:r w:rsidRPr="0099267E">
        <w:rPr>
          <w:color w:val="000000" w:themeColor="text1"/>
        </w:rPr>
        <w:tab/>
      </w:r>
      <w:r w:rsidRPr="0099267E">
        <w:rPr>
          <w:i/>
          <w:color w:val="000000" w:themeColor="text1"/>
          <w:shd w:val="clear" w:color="auto" w:fill="FFFFFF"/>
        </w:rPr>
        <w:t>Teacher education research and policy: Local, national, and international perspectives.</w:t>
      </w:r>
      <w:r w:rsidRPr="0099267E">
        <w:rPr>
          <w:color w:val="000000" w:themeColor="text1"/>
          <w:shd w:val="clear" w:color="auto" w:fill="FFFFFF"/>
        </w:rPr>
        <w:t xml:space="preserve"> Invited panelist (Division K Fireside Chat) </w:t>
      </w:r>
      <w:r w:rsidRPr="0099267E">
        <w:rPr>
          <w:rFonts w:eastAsia="Cambria" w:cs="Garamond"/>
          <w:color w:val="000000" w:themeColor="text1"/>
          <w:szCs w:val="28"/>
        </w:rPr>
        <w:t>at the annual meeting of the American Educational Research Association, Philadelphia, April.</w:t>
      </w:r>
    </w:p>
    <w:p w14:paraId="72C5B877" w14:textId="0EBA9C3B" w:rsidR="008F2AB8" w:rsidRPr="0099267E" w:rsidRDefault="008F2AB8" w:rsidP="008F2AB8">
      <w:pPr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2014</w:t>
      </w:r>
      <w:r w:rsidRPr="0099267E">
        <w:rPr>
          <w:color w:val="000000" w:themeColor="text1"/>
        </w:rPr>
        <w:tab/>
      </w:r>
      <w:r w:rsidR="00AB484F" w:rsidRPr="0099267E">
        <w:rPr>
          <w:i/>
          <w:color w:val="000000" w:themeColor="text1"/>
        </w:rPr>
        <w:t xml:space="preserve">Teacher education for schools as they are or as they should be? </w:t>
      </w:r>
      <w:r w:rsidR="00AB484F" w:rsidRPr="0099267E">
        <w:rPr>
          <w:color w:val="000000" w:themeColor="text1"/>
        </w:rPr>
        <w:t>Invited panelist, Network for Public Education Conference, Austin, TX, March.</w:t>
      </w:r>
    </w:p>
    <w:p w14:paraId="0BAD410B" w14:textId="424A64F6" w:rsidR="00AB484F" w:rsidRPr="0099267E" w:rsidRDefault="00AB484F" w:rsidP="008F2AB8">
      <w:pPr>
        <w:ind w:left="720" w:hanging="720"/>
        <w:rPr>
          <w:color w:val="000000" w:themeColor="text1"/>
        </w:rPr>
      </w:pPr>
      <w:r w:rsidRPr="0099267E">
        <w:rPr>
          <w:color w:val="000000" w:themeColor="text1"/>
        </w:rPr>
        <w:t>2013</w:t>
      </w:r>
      <w:r w:rsidRPr="0099267E">
        <w:rPr>
          <w:color w:val="000000" w:themeColor="text1"/>
        </w:rPr>
        <w:tab/>
      </w:r>
      <w:r w:rsidRPr="0099267E">
        <w:rPr>
          <w:i/>
          <w:color w:val="000000" w:themeColor="text1"/>
        </w:rPr>
        <w:t>S</w:t>
      </w:r>
      <w:r w:rsidRPr="0099267E">
        <w:rPr>
          <w:i/>
          <w:color w:val="000000" w:themeColor="text1"/>
          <w:shd w:val="clear" w:color="auto" w:fill="FFFFFF"/>
        </w:rPr>
        <w:t xml:space="preserve">tudent teaching's contributions to preservice teacher development. </w:t>
      </w:r>
      <w:r w:rsidRPr="0099267E">
        <w:rPr>
          <w:color w:val="000000" w:themeColor="text1"/>
        </w:rPr>
        <w:t xml:space="preserve">Invited </w:t>
      </w:r>
      <w:r w:rsidR="00B80FE9" w:rsidRPr="0099267E">
        <w:rPr>
          <w:color w:val="000000" w:themeColor="text1"/>
        </w:rPr>
        <w:t>speaker</w:t>
      </w:r>
      <w:r w:rsidRPr="0099267E">
        <w:rPr>
          <w:color w:val="000000" w:themeColor="text1"/>
        </w:rPr>
        <w:t xml:space="preserve">, University of Cincinnati School of Education, </w:t>
      </w:r>
      <w:r w:rsidR="00E905DD" w:rsidRPr="0099267E">
        <w:rPr>
          <w:color w:val="000000" w:themeColor="text1"/>
        </w:rPr>
        <w:t>October</w:t>
      </w:r>
      <w:r w:rsidRPr="0099267E">
        <w:rPr>
          <w:color w:val="000000" w:themeColor="text1"/>
        </w:rPr>
        <w:t>.</w:t>
      </w:r>
    </w:p>
    <w:p w14:paraId="26429156" w14:textId="43A96B61" w:rsidR="008F2AB8" w:rsidRPr="0099267E" w:rsidRDefault="00AB484F" w:rsidP="008F2AB8">
      <w:pPr>
        <w:ind w:left="720" w:hanging="720"/>
        <w:rPr>
          <w:i/>
          <w:color w:val="000000" w:themeColor="text1"/>
        </w:rPr>
      </w:pPr>
      <w:r w:rsidRPr="0099267E">
        <w:rPr>
          <w:color w:val="000000" w:themeColor="text1"/>
        </w:rPr>
        <w:t>2013</w:t>
      </w:r>
      <w:r w:rsidR="008F2AB8" w:rsidRPr="0099267E">
        <w:rPr>
          <w:color w:val="000000" w:themeColor="text1"/>
        </w:rPr>
        <w:tab/>
      </w:r>
      <w:r w:rsidRPr="0099267E">
        <w:rPr>
          <w:i/>
          <w:color w:val="000000" w:themeColor="text1"/>
        </w:rPr>
        <w:t>Student teaching in complex accountability contexts.</w:t>
      </w:r>
      <w:r w:rsidR="00B80FE9" w:rsidRPr="0099267E">
        <w:rPr>
          <w:color w:val="000000" w:themeColor="text1"/>
        </w:rPr>
        <w:t xml:space="preserve"> Invited speaker (Research on Teacher Education and Development Series),</w:t>
      </w:r>
      <w:r w:rsidRPr="0099267E">
        <w:rPr>
          <w:color w:val="000000" w:themeColor="text1"/>
        </w:rPr>
        <w:t xml:space="preserve"> University of California at Davis, April.</w:t>
      </w:r>
    </w:p>
    <w:p w14:paraId="2D7271EB" w14:textId="6B271E24" w:rsidR="008A42F1" w:rsidRPr="0099267E" w:rsidRDefault="008A42F1" w:rsidP="00A555DC">
      <w:pPr>
        <w:ind w:left="720" w:hanging="720"/>
        <w:rPr>
          <w:color w:val="000000" w:themeColor="text1"/>
          <w:szCs w:val="20"/>
        </w:rPr>
      </w:pPr>
      <w:r w:rsidRPr="0099267E">
        <w:rPr>
          <w:color w:val="000000" w:themeColor="text1"/>
        </w:rPr>
        <w:t>2013</w:t>
      </w:r>
      <w:r w:rsidRPr="0099267E">
        <w:rPr>
          <w:color w:val="000000" w:themeColor="text1"/>
        </w:rPr>
        <w:tab/>
      </w:r>
      <w:r w:rsidRPr="0099267E">
        <w:rPr>
          <w:i/>
          <w:color w:val="000000" w:themeColor="text1"/>
        </w:rPr>
        <w:t>From accommodation to appropriation: Teachers, praxis, and authorship in a tightly-coupled policy context</w:t>
      </w:r>
      <w:r w:rsidRPr="0099267E">
        <w:rPr>
          <w:rFonts w:cs="Arial"/>
          <w:color w:val="000000" w:themeColor="text1"/>
          <w:szCs w:val="26"/>
        </w:rPr>
        <w:t xml:space="preserve"> (with J. Stillman). </w:t>
      </w:r>
      <w:r w:rsidRPr="0099267E">
        <w:rPr>
          <w:color w:val="000000" w:themeColor="text1"/>
        </w:rPr>
        <w:t xml:space="preserve">Paper presented </w:t>
      </w:r>
      <w:r w:rsidRPr="0099267E">
        <w:rPr>
          <w:rFonts w:eastAsia="Cambria" w:cs="Garamond"/>
          <w:color w:val="000000" w:themeColor="text1"/>
          <w:szCs w:val="28"/>
        </w:rPr>
        <w:t>at the annual meeting of the American Educational Research Association, San Francisco, April.</w:t>
      </w:r>
    </w:p>
    <w:p w14:paraId="2AA3886D" w14:textId="2F82388B" w:rsidR="00A555DC" w:rsidRPr="0099267E" w:rsidRDefault="00A555DC" w:rsidP="00A555DC">
      <w:pPr>
        <w:ind w:left="720" w:hanging="720"/>
        <w:rPr>
          <w:color w:val="000000" w:themeColor="text1"/>
          <w:szCs w:val="20"/>
        </w:rPr>
      </w:pPr>
      <w:r w:rsidRPr="0099267E">
        <w:rPr>
          <w:color w:val="000000" w:themeColor="text1"/>
        </w:rPr>
        <w:t>2013</w:t>
      </w:r>
      <w:r w:rsidRPr="0099267E">
        <w:rPr>
          <w:color w:val="000000" w:themeColor="text1"/>
        </w:rPr>
        <w:tab/>
      </w:r>
      <w:r w:rsidR="00A52A29" w:rsidRPr="0099267E">
        <w:rPr>
          <w:rFonts w:cs="Arial"/>
          <w:i/>
          <w:color w:val="000000" w:themeColor="text1"/>
          <w:szCs w:val="26"/>
        </w:rPr>
        <w:t>Leading for teacher learning? How new principals think about and support teachers as l</w:t>
      </w:r>
      <w:r w:rsidRPr="0099267E">
        <w:rPr>
          <w:rFonts w:cs="Arial"/>
          <w:i/>
          <w:color w:val="000000" w:themeColor="text1"/>
          <w:szCs w:val="26"/>
        </w:rPr>
        <w:t>earners</w:t>
      </w:r>
      <w:r w:rsidR="00A52A29" w:rsidRPr="0099267E">
        <w:rPr>
          <w:rFonts w:cs="Arial"/>
          <w:color w:val="000000" w:themeColor="text1"/>
          <w:szCs w:val="26"/>
        </w:rPr>
        <w:t xml:space="preserve"> (with A. Bingham)</w:t>
      </w:r>
      <w:r w:rsidRPr="0099267E">
        <w:rPr>
          <w:rFonts w:cs="Arial"/>
          <w:color w:val="000000" w:themeColor="text1"/>
          <w:szCs w:val="26"/>
        </w:rPr>
        <w:t xml:space="preserve">. </w:t>
      </w:r>
      <w:r w:rsidRPr="0099267E">
        <w:rPr>
          <w:color w:val="000000" w:themeColor="text1"/>
        </w:rPr>
        <w:t xml:space="preserve">Paper accepted for </w:t>
      </w:r>
      <w:r w:rsidR="008A42F1" w:rsidRPr="0099267E">
        <w:rPr>
          <w:color w:val="000000" w:themeColor="text1"/>
        </w:rPr>
        <w:t>presentation</w:t>
      </w:r>
      <w:r w:rsidRPr="0099267E">
        <w:rPr>
          <w:color w:val="000000" w:themeColor="text1"/>
        </w:rPr>
        <w:t xml:space="preserve"> </w:t>
      </w:r>
      <w:r w:rsidRPr="0099267E">
        <w:rPr>
          <w:rFonts w:eastAsia="Cambria" w:cs="Garamond"/>
          <w:color w:val="000000" w:themeColor="text1"/>
          <w:szCs w:val="28"/>
        </w:rPr>
        <w:t>at the annual meeting of the American Educational Research Association, San Francisco, April.</w:t>
      </w:r>
    </w:p>
    <w:p w14:paraId="5EB57711" w14:textId="77777777" w:rsidR="00A555DC" w:rsidRPr="0099267E" w:rsidRDefault="00A555DC" w:rsidP="00A555DC">
      <w:pPr>
        <w:ind w:left="720" w:hanging="720"/>
        <w:rPr>
          <w:color w:val="000000" w:themeColor="text1"/>
          <w:szCs w:val="20"/>
        </w:rPr>
      </w:pPr>
      <w:r w:rsidRPr="0099267E">
        <w:rPr>
          <w:color w:val="000000" w:themeColor="text1"/>
        </w:rPr>
        <w:t>2013</w:t>
      </w:r>
      <w:r w:rsidRPr="0099267E">
        <w:rPr>
          <w:color w:val="000000" w:themeColor="text1"/>
        </w:rPr>
        <w:tab/>
      </w:r>
      <w:r w:rsidRPr="0099267E">
        <w:rPr>
          <w:i/>
          <w:color w:val="000000" w:themeColor="text1"/>
        </w:rPr>
        <w:t>Negotiating leadership, love and protocol: Learning from Latina/o principals during their first years on the job</w:t>
      </w:r>
      <w:r w:rsidR="00A52A29" w:rsidRPr="0099267E">
        <w:rPr>
          <w:color w:val="000000" w:themeColor="text1"/>
        </w:rPr>
        <w:t xml:space="preserve"> (with D. Mendoza)</w:t>
      </w:r>
      <w:r w:rsidRPr="0099267E">
        <w:rPr>
          <w:color w:val="000000" w:themeColor="text1"/>
        </w:rPr>
        <w:t>. Paper accepted for presen</w:t>
      </w:r>
      <w:r w:rsidR="00A52A29" w:rsidRPr="0099267E">
        <w:rPr>
          <w:color w:val="000000" w:themeColor="text1"/>
        </w:rPr>
        <w:t>tation</w:t>
      </w:r>
      <w:r w:rsidRPr="0099267E">
        <w:rPr>
          <w:color w:val="000000" w:themeColor="text1"/>
        </w:rPr>
        <w:t xml:space="preserve"> </w:t>
      </w:r>
      <w:r w:rsidRPr="0099267E">
        <w:rPr>
          <w:rFonts w:eastAsia="Cambria" w:cs="Garamond"/>
          <w:color w:val="000000" w:themeColor="text1"/>
          <w:szCs w:val="28"/>
        </w:rPr>
        <w:t>at the annual meeting of the American Educational Research Association, San Francisco, April.</w:t>
      </w:r>
    </w:p>
    <w:p w14:paraId="72A5AD3A" w14:textId="668B6A1A" w:rsidR="009A28B5" w:rsidRPr="0099267E" w:rsidRDefault="009A28B5" w:rsidP="009A28B5">
      <w:pPr>
        <w:ind w:left="720" w:hanging="720"/>
        <w:rPr>
          <w:color w:val="000000" w:themeColor="text1"/>
          <w:szCs w:val="20"/>
        </w:rPr>
      </w:pPr>
      <w:r w:rsidRPr="0099267E">
        <w:rPr>
          <w:color w:val="000000" w:themeColor="text1"/>
        </w:rPr>
        <w:t>2012</w:t>
      </w:r>
      <w:r w:rsidRPr="0099267E">
        <w:rPr>
          <w:color w:val="000000" w:themeColor="text1"/>
        </w:rPr>
        <w:tab/>
      </w:r>
      <w:r w:rsidRPr="0099267E">
        <w:rPr>
          <w:i/>
          <w:color w:val="000000" w:themeColor="text1"/>
        </w:rPr>
        <w:t>Putting PACT in context and context in PACT: Teacher educators address the content and assessment of quality teaching in preservice preparation</w:t>
      </w:r>
      <w:r w:rsidRPr="0099267E">
        <w:rPr>
          <w:color w:val="000000" w:themeColor="text1"/>
        </w:rPr>
        <w:t xml:space="preserve">. </w:t>
      </w:r>
      <w:r w:rsidR="00A555DC" w:rsidRPr="0099267E">
        <w:rPr>
          <w:color w:val="000000" w:themeColor="text1"/>
        </w:rPr>
        <w:t xml:space="preserve">Invited </w:t>
      </w:r>
      <w:r w:rsidR="0081158F" w:rsidRPr="0099267E">
        <w:rPr>
          <w:color w:val="000000" w:themeColor="text1"/>
        </w:rPr>
        <w:t>s</w:t>
      </w:r>
      <w:r w:rsidR="00A555DC" w:rsidRPr="0099267E">
        <w:rPr>
          <w:color w:val="000000" w:themeColor="text1"/>
        </w:rPr>
        <w:t xml:space="preserve">ymposium </w:t>
      </w:r>
      <w:r w:rsidRPr="0099267E">
        <w:rPr>
          <w:rFonts w:eastAsia="Cambria" w:cs="Garamond"/>
          <w:color w:val="000000" w:themeColor="text1"/>
          <w:szCs w:val="28"/>
        </w:rPr>
        <w:t>at the annual meeting of the American Educational Research Association, Vancouver, April.</w:t>
      </w:r>
    </w:p>
    <w:p w14:paraId="58F3730B" w14:textId="78894247" w:rsidR="009A28B5" w:rsidRPr="0099267E" w:rsidRDefault="009A28B5" w:rsidP="009A28B5">
      <w:pPr>
        <w:ind w:left="720" w:hanging="720"/>
        <w:rPr>
          <w:color w:val="000000" w:themeColor="text1"/>
          <w:szCs w:val="20"/>
        </w:rPr>
      </w:pPr>
      <w:r w:rsidRPr="0099267E">
        <w:rPr>
          <w:color w:val="000000" w:themeColor="text1"/>
        </w:rPr>
        <w:t>2012</w:t>
      </w:r>
      <w:r w:rsidRPr="0099267E">
        <w:rPr>
          <w:color w:val="000000" w:themeColor="text1"/>
        </w:rPr>
        <w:tab/>
      </w:r>
      <w:r w:rsidRPr="0099267E">
        <w:rPr>
          <w:i/>
          <w:color w:val="000000" w:themeColor="text1"/>
        </w:rPr>
        <w:t>On becoming a school principal: Novice principals make sense of a new role</w:t>
      </w:r>
      <w:r w:rsidR="00A555DC" w:rsidRPr="0099267E">
        <w:rPr>
          <w:i/>
          <w:color w:val="000000" w:themeColor="text1"/>
        </w:rPr>
        <w:t xml:space="preserve"> </w:t>
      </w:r>
      <w:r w:rsidR="00A555DC" w:rsidRPr="0099267E">
        <w:rPr>
          <w:color w:val="000000" w:themeColor="text1"/>
        </w:rPr>
        <w:t>(with J. Spillane)</w:t>
      </w:r>
      <w:r w:rsidRPr="0099267E">
        <w:rPr>
          <w:color w:val="000000" w:themeColor="text1"/>
        </w:rPr>
        <w:t xml:space="preserve">. </w:t>
      </w:r>
      <w:r w:rsidR="00A555DC" w:rsidRPr="0099267E">
        <w:rPr>
          <w:color w:val="000000" w:themeColor="text1"/>
        </w:rPr>
        <w:t>Paper</w:t>
      </w:r>
      <w:r w:rsidRPr="0099267E">
        <w:rPr>
          <w:color w:val="000000" w:themeColor="text1"/>
        </w:rPr>
        <w:t xml:space="preserve"> </w:t>
      </w:r>
      <w:r w:rsidR="00A555DC" w:rsidRPr="0099267E">
        <w:rPr>
          <w:color w:val="000000" w:themeColor="text1"/>
        </w:rPr>
        <w:t>presented</w:t>
      </w:r>
      <w:r w:rsidRPr="0099267E">
        <w:rPr>
          <w:color w:val="000000" w:themeColor="text1"/>
        </w:rPr>
        <w:t xml:space="preserve"> </w:t>
      </w:r>
      <w:r w:rsidRPr="0099267E">
        <w:rPr>
          <w:rFonts w:eastAsia="Cambria" w:cs="Garamond"/>
          <w:color w:val="000000" w:themeColor="text1"/>
          <w:szCs w:val="28"/>
        </w:rPr>
        <w:t>at the annual meeting of the American Educational Re</w:t>
      </w:r>
      <w:r w:rsidR="0081158F" w:rsidRPr="0099267E">
        <w:rPr>
          <w:rFonts w:eastAsia="Cambria" w:cs="Garamond"/>
          <w:color w:val="000000" w:themeColor="text1"/>
          <w:szCs w:val="28"/>
        </w:rPr>
        <w:t>search Association, Vancouver</w:t>
      </w:r>
      <w:r w:rsidRPr="0099267E">
        <w:rPr>
          <w:rFonts w:eastAsia="Cambria" w:cs="Garamond"/>
          <w:color w:val="000000" w:themeColor="text1"/>
          <w:szCs w:val="28"/>
        </w:rPr>
        <w:t>, April.</w:t>
      </w:r>
    </w:p>
    <w:p w14:paraId="0684EA01" w14:textId="77777777" w:rsidR="009A28B5" w:rsidRPr="0099267E" w:rsidRDefault="009A28B5" w:rsidP="009A28B5">
      <w:pPr>
        <w:widowControl w:val="0"/>
        <w:autoSpaceDE w:val="0"/>
        <w:autoSpaceDN w:val="0"/>
        <w:adjustRightInd w:val="0"/>
        <w:ind w:left="720" w:hanging="720"/>
        <w:rPr>
          <w:rFonts w:cs="Garamond"/>
          <w:color w:val="000000" w:themeColor="text1"/>
        </w:rPr>
      </w:pPr>
      <w:r w:rsidRPr="0099267E">
        <w:rPr>
          <w:color w:val="000000" w:themeColor="text1"/>
        </w:rPr>
        <w:t>2011</w:t>
      </w:r>
      <w:r w:rsidRPr="0099267E">
        <w:rPr>
          <w:color w:val="000000" w:themeColor="text1"/>
        </w:rPr>
        <w:tab/>
      </w:r>
      <w:r w:rsidRPr="0099267E">
        <w:rPr>
          <w:rFonts w:eastAsia="Cambria" w:cs="Garamond"/>
          <w:i/>
          <w:color w:val="000000" w:themeColor="text1"/>
          <w:szCs w:val="28"/>
        </w:rPr>
        <w:t xml:space="preserve">Generating learning from opportunities to learn: Supporting student teachers as learners in urban field placements </w:t>
      </w:r>
      <w:r w:rsidRPr="0099267E">
        <w:rPr>
          <w:rFonts w:eastAsia="Cambria" w:cs="Garamond"/>
          <w:color w:val="000000" w:themeColor="text1"/>
          <w:szCs w:val="28"/>
        </w:rPr>
        <w:t>(with J. Stillman). Paper presented at the annual conference of the California Council on Teacher Education, San Jose, CA, March.</w:t>
      </w:r>
    </w:p>
    <w:p w14:paraId="2CC1120E" w14:textId="77777777" w:rsidR="009A28B5" w:rsidRPr="0099267E" w:rsidRDefault="009A28B5" w:rsidP="009A28B5">
      <w:pPr>
        <w:pStyle w:val="Title"/>
        <w:tabs>
          <w:tab w:val="left" w:pos="720"/>
          <w:tab w:val="left" w:pos="990"/>
        </w:tabs>
        <w:ind w:left="720" w:hanging="720"/>
        <w:jc w:val="left"/>
        <w:rPr>
          <w:i/>
          <w:color w:val="000000" w:themeColor="text1"/>
        </w:rPr>
      </w:pPr>
      <w:r w:rsidRPr="0099267E">
        <w:rPr>
          <w:color w:val="000000" w:themeColor="text1"/>
        </w:rPr>
        <w:t>2011</w:t>
      </w:r>
      <w:r w:rsidRPr="0099267E">
        <w:rPr>
          <w:color w:val="000000" w:themeColor="text1"/>
        </w:rPr>
        <w:tab/>
      </w:r>
      <w:r w:rsidRPr="0099267E">
        <w:rPr>
          <w:i/>
          <w:color w:val="000000" w:themeColor="text1"/>
        </w:rPr>
        <w:t xml:space="preserve">Recruitment and retention of school principals: Findings from a cross-national study in US, Scotland and Denmark </w:t>
      </w:r>
      <w:r w:rsidRPr="0099267E">
        <w:rPr>
          <w:color w:val="000000" w:themeColor="text1"/>
        </w:rPr>
        <w:t>(with J. Spillane, L. Moos, K. Kofod &amp; J. MacBeath)</w:t>
      </w:r>
      <w:r w:rsidRPr="0099267E">
        <w:rPr>
          <w:i/>
          <w:color w:val="000000" w:themeColor="text1"/>
        </w:rPr>
        <w:t>.</w:t>
      </w:r>
      <w:r w:rsidRPr="0099267E">
        <w:rPr>
          <w:color w:val="000000" w:themeColor="text1"/>
        </w:rPr>
        <w:t xml:space="preserve"> Symposium presentation at the 24th International Congress for School Effectiveness and Improvement, Limassol, Cyprus, January.</w:t>
      </w:r>
    </w:p>
    <w:p w14:paraId="6C89FB8E" w14:textId="77777777" w:rsidR="000D676A" w:rsidRPr="0099267E" w:rsidRDefault="000D676A" w:rsidP="00AC616E">
      <w:pPr>
        <w:widowControl w:val="0"/>
        <w:tabs>
          <w:tab w:val="left" w:pos="99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 w:themeColor="text1"/>
          <w:lang w:bidi="en-US"/>
        </w:rPr>
      </w:pPr>
    </w:p>
    <w:p w14:paraId="7E617BF0" w14:textId="626DF784" w:rsidR="009A28B5" w:rsidRPr="0099267E" w:rsidRDefault="009A28B5" w:rsidP="009A28B5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left="0"/>
        <w:rPr>
          <w:rFonts w:ascii="Times New Roman" w:hAnsi="Times New Roman"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>RESEARCH</w:t>
      </w:r>
      <w:r w:rsidR="00D25F7D" w:rsidRPr="0099267E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7B1F2C" w:rsidRPr="0099267E">
        <w:rPr>
          <w:rFonts w:ascii="Times New Roman" w:hAnsi="Times New Roman"/>
          <w:b/>
          <w:color w:val="000000" w:themeColor="text1"/>
          <w:sz w:val="24"/>
        </w:rPr>
        <w:t xml:space="preserve">/ </w:t>
      </w:r>
      <w:r w:rsidR="009952C5" w:rsidRPr="0099267E">
        <w:rPr>
          <w:rFonts w:ascii="Times New Roman" w:hAnsi="Times New Roman"/>
          <w:b/>
          <w:color w:val="000000" w:themeColor="text1"/>
          <w:sz w:val="24"/>
        </w:rPr>
        <w:t>PROJECTS</w:t>
      </w:r>
      <w:r w:rsidR="00A47A12">
        <w:rPr>
          <w:rFonts w:ascii="Times New Roman" w:hAnsi="Times New Roman"/>
          <w:b/>
          <w:color w:val="000000" w:themeColor="text1"/>
          <w:sz w:val="24"/>
        </w:rPr>
        <w:t xml:space="preserve"> / GRANTS</w:t>
      </w:r>
      <w:r w:rsidR="00AC616E" w:rsidRPr="0099267E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14:paraId="78ABD690" w14:textId="77777777" w:rsidR="00A47A12" w:rsidRDefault="00A47A12" w:rsidP="00C2678B">
      <w:pPr>
        <w:widowControl w:val="0"/>
        <w:tabs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 w:themeColor="text1"/>
          <w:lang w:bidi="en-US"/>
        </w:rPr>
      </w:pPr>
    </w:p>
    <w:p w14:paraId="0E5FB511" w14:textId="42186A5D" w:rsidR="00AC616E" w:rsidRPr="0099267E" w:rsidRDefault="00AC616E" w:rsidP="00AC616E">
      <w:pPr>
        <w:widowControl w:val="0"/>
        <w:tabs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990"/>
        <w:rPr>
          <w:i/>
          <w:color w:val="000000" w:themeColor="text1"/>
          <w:lang w:bidi="en-US"/>
        </w:rPr>
      </w:pPr>
      <w:r w:rsidRPr="0099267E">
        <w:rPr>
          <w:color w:val="000000" w:themeColor="text1"/>
          <w:lang w:bidi="en-US"/>
        </w:rPr>
        <w:t>2016</w:t>
      </w:r>
      <w:r w:rsidRPr="0099267E">
        <w:rPr>
          <w:b/>
          <w:color w:val="000000" w:themeColor="text1"/>
          <w:lang w:bidi="en-US"/>
        </w:rPr>
        <w:tab/>
      </w:r>
      <w:r w:rsidRPr="0099267E">
        <w:rPr>
          <w:i/>
          <w:color w:val="000000" w:themeColor="text1"/>
          <w:lang w:bidi="en-US"/>
        </w:rPr>
        <w:t xml:space="preserve">Preparing asset, equity, and social justice oriented teachers: The crucial challenge for the future of teacher education / </w:t>
      </w:r>
      <w:r w:rsidRPr="0099267E">
        <w:rPr>
          <w:color w:val="000000" w:themeColor="text1"/>
          <w:lang w:bidi="en-US"/>
        </w:rPr>
        <w:t xml:space="preserve">Principal Investigators: T. Phillip, L. Horn, J. Stillman </w:t>
      </w:r>
      <w:r w:rsidR="00EC3F24" w:rsidRPr="0099267E">
        <w:rPr>
          <w:color w:val="000000" w:themeColor="text1"/>
          <w:lang w:bidi="en-US"/>
        </w:rPr>
        <w:t>/ Participants: L. Anderson, D. Carter Andrews, M. Diemer, E. Self, M. Souto Manning, M. Varghese / Funder: Spencer Foundation (Conference Grant)</w:t>
      </w:r>
    </w:p>
    <w:p w14:paraId="379EF4F3" w14:textId="066D09F3" w:rsidR="00C2678B" w:rsidRPr="003E2D80" w:rsidRDefault="00A4498E" w:rsidP="003E2D80">
      <w:pPr>
        <w:widowControl w:val="0"/>
        <w:tabs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0" w:hanging="990"/>
        <w:rPr>
          <w:color w:val="000000" w:themeColor="text1"/>
          <w:lang w:bidi="en-US"/>
        </w:rPr>
      </w:pPr>
      <w:r w:rsidRPr="0099267E">
        <w:rPr>
          <w:color w:val="000000" w:themeColor="text1"/>
          <w:lang w:bidi="en-US"/>
        </w:rPr>
        <w:t xml:space="preserve">2014-16 </w:t>
      </w:r>
      <w:r w:rsidR="00AC616E" w:rsidRPr="0099267E">
        <w:rPr>
          <w:color w:val="000000" w:themeColor="text1"/>
          <w:lang w:bidi="en-US"/>
        </w:rPr>
        <w:tab/>
      </w:r>
      <w:r w:rsidRPr="0099267E">
        <w:rPr>
          <w:i/>
          <w:color w:val="000000" w:themeColor="text1"/>
          <w:lang w:bidi="en-US"/>
        </w:rPr>
        <w:t>Mindful mediation: Examining the contributions of teacher educator facilitation to student teachers’ learning</w:t>
      </w:r>
      <w:r w:rsidRPr="0099267E">
        <w:rPr>
          <w:color w:val="000000" w:themeColor="text1"/>
          <w:lang w:bidi="en-US"/>
        </w:rPr>
        <w:t xml:space="preserve"> / </w:t>
      </w:r>
      <w:r w:rsidR="00AC616E" w:rsidRPr="0099267E">
        <w:rPr>
          <w:color w:val="000000" w:themeColor="text1"/>
          <w:lang w:bidi="en-US"/>
        </w:rPr>
        <w:t>P</w:t>
      </w:r>
      <w:r w:rsidR="00EC3F24" w:rsidRPr="0099267E">
        <w:rPr>
          <w:color w:val="000000" w:themeColor="text1"/>
          <w:lang w:bidi="en-US"/>
        </w:rPr>
        <w:t>rincipal Investigator</w:t>
      </w:r>
      <w:r w:rsidRPr="0099267E">
        <w:rPr>
          <w:color w:val="000000" w:themeColor="text1"/>
          <w:lang w:bidi="en-US"/>
        </w:rPr>
        <w:t xml:space="preserve">: L. Anderson </w:t>
      </w:r>
    </w:p>
    <w:p w14:paraId="7A938C38" w14:textId="52B37E0B" w:rsidR="00AC616E" w:rsidRPr="0099267E" w:rsidRDefault="00AC616E" w:rsidP="00AC616E">
      <w:pPr>
        <w:widowControl w:val="0"/>
        <w:tabs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0" w:hanging="990"/>
        <w:rPr>
          <w:color w:val="000000" w:themeColor="text1"/>
        </w:rPr>
      </w:pPr>
      <w:r w:rsidRPr="0099267E">
        <w:rPr>
          <w:bCs/>
          <w:color w:val="000000" w:themeColor="text1"/>
        </w:rPr>
        <w:t>2012-</w:t>
      </w:r>
      <w:r w:rsidR="00A4498E" w:rsidRPr="0099267E">
        <w:rPr>
          <w:bCs/>
          <w:color w:val="000000" w:themeColor="text1"/>
        </w:rPr>
        <w:t xml:space="preserve">15 </w:t>
      </w:r>
      <w:r w:rsidRPr="0099267E">
        <w:rPr>
          <w:bCs/>
          <w:color w:val="000000" w:themeColor="text1"/>
        </w:rPr>
        <w:tab/>
      </w:r>
      <w:r w:rsidR="00A4498E" w:rsidRPr="0099267E">
        <w:rPr>
          <w:i/>
          <w:iCs/>
          <w:color w:val="000000" w:themeColor="text1"/>
        </w:rPr>
        <w:t xml:space="preserve">A </w:t>
      </w:r>
      <w:r w:rsidRPr="0099267E">
        <w:rPr>
          <w:i/>
          <w:iCs/>
          <w:color w:val="000000" w:themeColor="text1"/>
        </w:rPr>
        <w:t>c</w:t>
      </w:r>
      <w:r w:rsidR="00A4498E" w:rsidRPr="0099267E">
        <w:rPr>
          <w:i/>
          <w:iCs/>
          <w:color w:val="000000" w:themeColor="text1"/>
        </w:rPr>
        <w:t xml:space="preserve">ounternarrative and </w:t>
      </w:r>
      <w:r w:rsidRPr="0099267E">
        <w:rPr>
          <w:i/>
          <w:iCs/>
          <w:color w:val="000000" w:themeColor="text1"/>
        </w:rPr>
        <w:t>a Common Core: Learning from a h</w:t>
      </w:r>
      <w:r w:rsidR="00A4498E" w:rsidRPr="0099267E">
        <w:rPr>
          <w:i/>
          <w:iCs/>
          <w:color w:val="000000" w:themeColor="text1"/>
        </w:rPr>
        <w:t xml:space="preserve">igh-performing </w:t>
      </w:r>
      <w:r w:rsidRPr="0099267E">
        <w:rPr>
          <w:i/>
          <w:iCs/>
          <w:color w:val="000000" w:themeColor="text1"/>
        </w:rPr>
        <w:t>b</w:t>
      </w:r>
      <w:r w:rsidR="00A4498E" w:rsidRPr="0099267E">
        <w:rPr>
          <w:i/>
          <w:iCs/>
          <w:color w:val="000000" w:themeColor="text1"/>
        </w:rPr>
        <w:t xml:space="preserve">ilingual </w:t>
      </w:r>
      <w:r w:rsidRPr="0099267E">
        <w:rPr>
          <w:i/>
          <w:iCs/>
          <w:color w:val="000000" w:themeColor="text1"/>
        </w:rPr>
        <w:t>s</w:t>
      </w:r>
      <w:r w:rsidR="00A4498E" w:rsidRPr="0099267E">
        <w:rPr>
          <w:i/>
          <w:iCs/>
          <w:color w:val="000000" w:themeColor="text1"/>
        </w:rPr>
        <w:t xml:space="preserve">chool </w:t>
      </w:r>
      <w:r w:rsidRPr="0099267E">
        <w:rPr>
          <w:i/>
          <w:iCs/>
          <w:color w:val="000000" w:themeColor="text1"/>
        </w:rPr>
        <w:t>s</w:t>
      </w:r>
      <w:r w:rsidR="00A4498E" w:rsidRPr="0099267E">
        <w:rPr>
          <w:i/>
          <w:iCs/>
          <w:color w:val="000000" w:themeColor="text1"/>
        </w:rPr>
        <w:t>erving English Learners</w:t>
      </w:r>
      <w:r w:rsidR="00A4498E" w:rsidRPr="0099267E">
        <w:rPr>
          <w:color w:val="000000" w:themeColor="text1"/>
        </w:rPr>
        <w:t xml:space="preserve">/ </w:t>
      </w:r>
      <w:r w:rsidR="00EC3F24" w:rsidRPr="0099267E">
        <w:rPr>
          <w:color w:val="000000" w:themeColor="text1"/>
          <w:lang w:bidi="en-US"/>
        </w:rPr>
        <w:t>Principal Investigators</w:t>
      </w:r>
      <w:r w:rsidRPr="0099267E">
        <w:rPr>
          <w:color w:val="000000" w:themeColor="text1"/>
        </w:rPr>
        <w:t xml:space="preserve">: J. Stillman, L. Anderson </w:t>
      </w:r>
      <w:r w:rsidRPr="0099267E">
        <w:rPr>
          <w:color w:val="000000" w:themeColor="text1"/>
          <w:lang w:bidi="en-US"/>
        </w:rPr>
        <w:t>/</w:t>
      </w:r>
      <w:r w:rsidRPr="0099267E">
        <w:rPr>
          <w:i/>
          <w:color w:val="000000" w:themeColor="text1"/>
          <w:lang w:bidi="en-US"/>
        </w:rPr>
        <w:t xml:space="preserve"> </w:t>
      </w:r>
      <w:r w:rsidRPr="0099267E">
        <w:rPr>
          <w:color w:val="000000" w:themeColor="text1"/>
          <w:lang w:bidi="en-US"/>
        </w:rPr>
        <w:t xml:space="preserve">Funder: Spencer Foundation </w:t>
      </w:r>
      <w:r w:rsidR="00EC3F24" w:rsidRPr="0099267E">
        <w:rPr>
          <w:color w:val="000000" w:themeColor="text1"/>
          <w:lang w:bidi="en-US"/>
        </w:rPr>
        <w:t>(</w:t>
      </w:r>
      <w:r w:rsidRPr="0099267E">
        <w:rPr>
          <w:color w:val="000000" w:themeColor="text1"/>
          <w:lang w:bidi="en-US"/>
        </w:rPr>
        <w:t>Small Grant</w:t>
      </w:r>
      <w:r w:rsidR="00EC3F24" w:rsidRPr="0099267E">
        <w:rPr>
          <w:color w:val="000000" w:themeColor="text1"/>
          <w:lang w:bidi="en-US"/>
        </w:rPr>
        <w:t>)</w:t>
      </w:r>
    </w:p>
    <w:p w14:paraId="58C5AB37" w14:textId="77777777" w:rsidR="00AC616E" w:rsidRPr="0099267E" w:rsidRDefault="00AC616E" w:rsidP="00AC616E">
      <w:pPr>
        <w:widowControl w:val="0"/>
        <w:tabs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0" w:hanging="990"/>
        <w:rPr>
          <w:color w:val="000000" w:themeColor="text1"/>
          <w:lang w:bidi="en-US"/>
        </w:rPr>
      </w:pPr>
      <w:r w:rsidRPr="0099267E">
        <w:rPr>
          <w:iCs/>
          <w:color w:val="000000" w:themeColor="text1"/>
        </w:rPr>
        <w:t>2009-</w:t>
      </w:r>
      <w:r w:rsidR="00A4498E" w:rsidRPr="0099267E">
        <w:rPr>
          <w:iCs/>
          <w:color w:val="000000" w:themeColor="text1"/>
        </w:rPr>
        <w:t xml:space="preserve">12 </w:t>
      </w:r>
      <w:r w:rsidRPr="0099267E">
        <w:rPr>
          <w:iCs/>
          <w:color w:val="000000" w:themeColor="text1"/>
        </w:rPr>
        <w:tab/>
      </w:r>
      <w:r w:rsidRPr="0099267E">
        <w:rPr>
          <w:i/>
          <w:iCs/>
          <w:color w:val="000000" w:themeColor="text1"/>
        </w:rPr>
        <w:t>Examining the PACT: What performance assessment data reveal about preservice teachers’ understanding of social context and s</w:t>
      </w:r>
      <w:r w:rsidR="00A4498E" w:rsidRPr="0099267E">
        <w:rPr>
          <w:i/>
          <w:iCs/>
          <w:color w:val="000000" w:themeColor="text1"/>
        </w:rPr>
        <w:t>kil</w:t>
      </w:r>
      <w:r w:rsidRPr="0099267E">
        <w:rPr>
          <w:i/>
          <w:iCs/>
          <w:color w:val="000000" w:themeColor="text1"/>
        </w:rPr>
        <w:t>l in contextualizing p</w:t>
      </w:r>
      <w:r w:rsidR="00A4498E" w:rsidRPr="0099267E">
        <w:rPr>
          <w:i/>
          <w:iCs/>
          <w:color w:val="000000" w:themeColor="text1"/>
        </w:rPr>
        <w:t>ractice</w:t>
      </w:r>
      <w:r w:rsidR="00A4498E" w:rsidRPr="0099267E">
        <w:rPr>
          <w:iCs/>
          <w:color w:val="000000" w:themeColor="text1"/>
        </w:rPr>
        <w:t xml:space="preserve"> </w:t>
      </w:r>
      <w:r w:rsidR="00A4498E" w:rsidRPr="0099267E">
        <w:rPr>
          <w:color w:val="000000" w:themeColor="text1"/>
        </w:rPr>
        <w:t xml:space="preserve">/ </w:t>
      </w:r>
      <w:r w:rsidR="00A4498E" w:rsidRPr="0099267E">
        <w:rPr>
          <w:color w:val="000000" w:themeColor="text1"/>
          <w:lang w:bidi="en-US"/>
        </w:rPr>
        <w:t>Principal Investigators: L. Anderson, J. Stillman</w:t>
      </w:r>
    </w:p>
    <w:p w14:paraId="7F9CCD0B" w14:textId="03334848" w:rsidR="00EC3F24" w:rsidRPr="0099267E" w:rsidRDefault="00EC3F24" w:rsidP="00EC3F24">
      <w:pPr>
        <w:widowControl w:val="0"/>
        <w:tabs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0" w:hanging="990"/>
        <w:rPr>
          <w:color w:val="000000" w:themeColor="text1"/>
        </w:rPr>
      </w:pPr>
      <w:r w:rsidRPr="0099267E">
        <w:rPr>
          <w:iCs/>
          <w:color w:val="000000" w:themeColor="text1"/>
        </w:rPr>
        <w:t>2007-12</w:t>
      </w:r>
      <w:r w:rsidRPr="0099267E">
        <w:rPr>
          <w:i/>
          <w:iCs/>
          <w:color w:val="000000" w:themeColor="text1"/>
        </w:rPr>
        <w:t xml:space="preserve"> </w:t>
      </w:r>
      <w:r w:rsidRPr="0099267E">
        <w:rPr>
          <w:i/>
          <w:iCs/>
          <w:color w:val="000000" w:themeColor="text1"/>
        </w:rPr>
        <w:tab/>
        <w:t>Exploring preservice teachers’ preparation pathways and post-graduate</w:t>
      </w:r>
      <w:r w:rsidRPr="0099267E">
        <w:rPr>
          <w:i/>
          <w:iCs/>
          <w:color w:val="000000" w:themeColor="text1"/>
        </w:rPr>
        <w:br/>
        <w:t xml:space="preserve">practices in urban schools / </w:t>
      </w:r>
      <w:r w:rsidRPr="0099267E">
        <w:rPr>
          <w:color w:val="000000" w:themeColor="text1"/>
        </w:rPr>
        <w:t xml:space="preserve">Principal Investigators: J. Stillman, L. Anderson </w:t>
      </w:r>
    </w:p>
    <w:p w14:paraId="35CC47D0" w14:textId="7874FC7C" w:rsidR="00AC616E" w:rsidRPr="0099267E" w:rsidRDefault="00AC616E" w:rsidP="00AC616E">
      <w:pPr>
        <w:widowControl w:val="0"/>
        <w:tabs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0" w:hanging="990"/>
        <w:rPr>
          <w:color w:val="000000" w:themeColor="text1"/>
          <w:lang w:bidi="en-US"/>
        </w:rPr>
      </w:pPr>
      <w:r w:rsidRPr="0099267E">
        <w:rPr>
          <w:color w:val="000000" w:themeColor="text1"/>
          <w:lang w:bidi="en-US"/>
        </w:rPr>
        <w:t>2009-</w:t>
      </w:r>
      <w:r w:rsidR="00A4498E" w:rsidRPr="0099267E">
        <w:rPr>
          <w:color w:val="000000" w:themeColor="text1"/>
          <w:lang w:bidi="en-US"/>
        </w:rPr>
        <w:t>11</w:t>
      </w:r>
      <w:r w:rsidR="00A4498E" w:rsidRPr="0099267E">
        <w:rPr>
          <w:i/>
          <w:color w:val="000000" w:themeColor="text1"/>
          <w:lang w:bidi="en-US"/>
        </w:rPr>
        <w:t xml:space="preserve"> </w:t>
      </w:r>
      <w:r w:rsidR="00EC3F24" w:rsidRPr="0099267E">
        <w:rPr>
          <w:i/>
          <w:color w:val="000000" w:themeColor="text1"/>
          <w:lang w:bidi="en-US"/>
        </w:rPr>
        <w:tab/>
      </w:r>
      <w:r w:rsidR="00A4498E" w:rsidRPr="0099267E">
        <w:rPr>
          <w:i/>
          <w:color w:val="000000" w:themeColor="text1"/>
          <w:lang w:bidi="en-US"/>
        </w:rPr>
        <w:t>School principal preparation, recruitment, socialization, and retention</w:t>
      </w:r>
      <w:r w:rsidR="00A4498E" w:rsidRPr="0099267E">
        <w:rPr>
          <w:color w:val="000000" w:themeColor="text1"/>
          <w:lang w:bidi="en-US"/>
        </w:rPr>
        <w:t xml:space="preserve"> / Principal Investigators: J. Spillane / Funder</w:t>
      </w:r>
      <w:r w:rsidR="00EC3F24" w:rsidRPr="0099267E">
        <w:rPr>
          <w:color w:val="000000" w:themeColor="text1"/>
          <w:lang w:bidi="en-US"/>
        </w:rPr>
        <w:t>: Spencer Foundation</w:t>
      </w:r>
    </w:p>
    <w:p w14:paraId="68ED726B" w14:textId="77777777" w:rsidR="00AC616E" w:rsidRPr="0099267E" w:rsidRDefault="00AC616E" w:rsidP="00AC616E">
      <w:pPr>
        <w:widowControl w:val="0"/>
        <w:tabs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0" w:hanging="990"/>
        <w:rPr>
          <w:color w:val="000000" w:themeColor="text1"/>
          <w:lang w:bidi="en-US"/>
        </w:rPr>
      </w:pPr>
      <w:r w:rsidRPr="0099267E">
        <w:rPr>
          <w:iCs/>
          <w:color w:val="000000" w:themeColor="text1"/>
        </w:rPr>
        <w:t>2006-</w:t>
      </w:r>
      <w:r w:rsidR="00A4498E" w:rsidRPr="0099267E">
        <w:rPr>
          <w:iCs/>
          <w:color w:val="000000" w:themeColor="text1"/>
        </w:rPr>
        <w:t>08</w:t>
      </w:r>
      <w:r w:rsidRPr="0099267E">
        <w:rPr>
          <w:iCs/>
          <w:color w:val="000000" w:themeColor="text1"/>
        </w:rPr>
        <w:tab/>
      </w:r>
      <w:r w:rsidR="00A4498E" w:rsidRPr="0099267E">
        <w:rPr>
          <w:i/>
          <w:color w:val="000000" w:themeColor="text1"/>
        </w:rPr>
        <w:t xml:space="preserve">Opportunities to </w:t>
      </w:r>
      <w:r w:rsidRPr="0099267E">
        <w:rPr>
          <w:i/>
          <w:color w:val="000000" w:themeColor="text1"/>
        </w:rPr>
        <w:t>t</w:t>
      </w:r>
      <w:r w:rsidR="00A4498E" w:rsidRPr="0099267E">
        <w:rPr>
          <w:i/>
          <w:color w:val="000000" w:themeColor="text1"/>
        </w:rPr>
        <w:t xml:space="preserve">each, </w:t>
      </w:r>
      <w:r w:rsidRPr="0099267E">
        <w:rPr>
          <w:i/>
          <w:color w:val="000000" w:themeColor="text1"/>
        </w:rPr>
        <w:t>g</w:t>
      </w:r>
      <w:r w:rsidR="00A4498E" w:rsidRPr="0099267E">
        <w:rPr>
          <w:i/>
          <w:color w:val="000000" w:themeColor="text1"/>
        </w:rPr>
        <w:t xml:space="preserve">row and </w:t>
      </w:r>
      <w:r w:rsidRPr="0099267E">
        <w:rPr>
          <w:i/>
          <w:color w:val="000000" w:themeColor="text1"/>
        </w:rPr>
        <w:t>t</w:t>
      </w:r>
      <w:r w:rsidR="00A4498E" w:rsidRPr="0099267E">
        <w:rPr>
          <w:i/>
          <w:color w:val="000000" w:themeColor="text1"/>
        </w:rPr>
        <w:t xml:space="preserve">ransform: Exploring </w:t>
      </w:r>
      <w:r w:rsidRPr="0099267E">
        <w:rPr>
          <w:i/>
          <w:color w:val="000000" w:themeColor="text1"/>
        </w:rPr>
        <w:t>r</w:t>
      </w:r>
      <w:r w:rsidR="00A4498E" w:rsidRPr="0099267E">
        <w:rPr>
          <w:i/>
          <w:color w:val="000000" w:themeColor="text1"/>
        </w:rPr>
        <w:t xml:space="preserve">elationships </w:t>
      </w:r>
      <w:r w:rsidRPr="0099267E">
        <w:rPr>
          <w:i/>
          <w:color w:val="000000" w:themeColor="text1"/>
        </w:rPr>
        <w:t>a</w:t>
      </w:r>
      <w:r w:rsidR="00A4498E" w:rsidRPr="0099267E">
        <w:rPr>
          <w:i/>
          <w:color w:val="000000" w:themeColor="text1"/>
        </w:rPr>
        <w:t xml:space="preserve">mong </w:t>
      </w:r>
      <w:r w:rsidRPr="0099267E">
        <w:rPr>
          <w:i/>
          <w:color w:val="000000" w:themeColor="text1"/>
        </w:rPr>
        <w:t>s</w:t>
      </w:r>
      <w:r w:rsidR="00A4498E" w:rsidRPr="0099267E">
        <w:rPr>
          <w:i/>
          <w:color w:val="000000" w:themeColor="text1"/>
        </w:rPr>
        <w:t xml:space="preserve">chool </w:t>
      </w:r>
      <w:r w:rsidRPr="0099267E">
        <w:rPr>
          <w:i/>
          <w:color w:val="000000" w:themeColor="text1"/>
        </w:rPr>
        <w:t>c</w:t>
      </w:r>
      <w:r w:rsidR="00A4498E" w:rsidRPr="0099267E">
        <w:rPr>
          <w:i/>
          <w:color w:val="000000" w:themeColor="text1"/>
        </w:rPr>
        <w:t xml:space="preserve">onditions, </w:t>
      </w:r>
      <w:r w:rsidRPr="0099267E">
        <w:rPr>
          <w:i/>
          <w:color w:val="000000" w:themeColor="text1"/>
        </w:rPr>
        <w:t>t</w:t>
      </w:r>
      <w:r w:rsidR="00A4498E" w:rsidRPr="0099267E">
        <w:rPr>
          <w:i/>
          <w:color w:val="000000" w:themeColor="text1"/>
        </w:rPr>
        <w:t xml:space="preserve">eachers’ </w:t>
      </w:r>
      <w:r w:rsidRPr="0099267E">
        <w:rPr>
          <w:i/>
          <w:color w:val="000000" w:themeColor="text1"/>
        </w:rPr>
        <w:t>social networks and teachers’ c</w:t>
      </w:r>
      <w:r w:rsidR="00A4498E" w:rsidRPr="0099267E">
        <w:rPr>
          <w:i/>
          <w:color w:val="000000" w:themeColor="text1"/>
        </w:rPr>
        <w:t>areers</w:t>
      </w:r>
      <w:r w:rsidR="00A4498E" w:rsidRPr="0099267E">
        <w:rPr>
          <w:color w:val="000000" w:themeColor="text1"/>
        </w:rPr>
        <w:t xml:space="preserve"> /</w:t>
      </w:r>
      <w:r w:rsidR="00A4498E" w:rsidRPr="0099267E">
        <w:rPr>
          <w:i/>
          <w:iCs/>
          <w:color w:val="000000" w:themeColor="text1"/>
        </w:rPr>
        <w:t xml:space="preserve"> </w:t>
      </w:r>
      <w:r w:rsidR="00A4498E" w:rsidRPr="0099267E">
        <w:rPr>
          <w:color w:val="000000" w:themeColor="text1"/>
        </w:rPr>
        <w:t xml:space="preserve">Principal Investigator: L. Anderson </w:t>
      </w:r>
      <w:r w:rsidRPr="0099267E">
        <w:rPr>
          <w:color w:val="000000" w:themeColor="text1"/>
        </w:rPr>
        <w:t xml:space="preserve">/ </w:t>
      </w:r>
      <w:r w:rsidRPr="0099267E">
        <w:rPr>
          <w:color w:val="000000" w:themeColor="text1"/>
          <w:lang w:bidi="en-US"/>
        </w:rPr>
        <w:t xml:space="preserve">Funder: </w:t>
      </w:r>
      <w:r w:rsidRPr="0099267E">
        <w:rPr>
          <w:color w:val="000000" w:themeColor="text1"/>
        </w:rPr>
        <w:t>Haynes Foundation</w:t>
      </w:r>
    </w:p>
    <w:p w14:paraId="1F678A8E" w14:textId="623B297F" w:rsidR="0099267E" w:rsidRPr="0099267E" w:rsidRDefault="00AC616E" w:rsidP="0099267E">
      <w:pPr>
        <w:widowControl w:val="0"/>
        <w:tabs>
          <w:tab w:val="left" w:pos="12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ind w:left="990" w:hanging="990"/>
        <w:rPr>
          <w:color w:val="000000" w:themeColor="text1"/>
        </w:rPr>
      </w:pPr>
      <w:r w:rsidRPr="0099267E">
        <w:rPr>
          <w:color w:val="000000" w:themeColor="text1"/>
          <w:szCs w:val="20"/>
          <w:lang w:bidi="en-US"/>
        </w:rPr>
        <w:t>2003-</w:t>
      </w:r>
      <w:r w:rsidR="00A4498E" w:rsidRPr="0099267E">
        <w:rPr>
          <w:color w:val="000000" w:themeColor="text1"/>
          <w:szCs w:val="20"/>
          <w:lang w:bidi="en-US"/>
        </w:rPr>
        <w:t xml:space="preserve">08 </w:t>
      </w:r>
      <w:r w:rsidRPr="0099267E">
        <w:rPr>
          <w:color w:val="000000" w:themeColor="text1"/>
          <w:szCs w:val="20"/>
          <w:lang w:bidi="en-US"/>
        </w:rPr>
        <w:tab/>
      </w:r>
      <w:r w:rsidR="00A4498E" w:rsidRPr="0099267E">
        <w:rPr>
          <w:color w:val="000000" w:themeColor="text1"/>
          <w:szCs w:val="20"/>
          <w:lang w:bidi="en-US"/>
        </w:rPr>
        <w:t>Urban Teacher Education Collaborative</w:t>
      </w:r>
      <w:r w:rsidR="00A4498E" w:rsidRPr="0099267E">
        <w:rPr>
          <w:color w:val="000000" w:themeColor="text1"/>
        </w:rPr>
        <w:t>, Center X Teacher Education Program / UCLA Institute fo</w:t>
      </w:r>
      <w:r w:rsidRPr="0099267E">
        <w:rPr>
          <w:color w:val="000000" w:themeColor="text1"/>
        </w:rPr>
        <w:t>r Democracy, Education &amp; Access /</w:t>
      </w:r>
      <w:r w:rsidR="00EC3F24" w:rsidRPr="0099267E">
        <w:rPr>
          <w:color w:val="000000" w:themeColor="text1"/>
        </w:rPr>
        <w:t xml:space="preserve"> Principal Investigators: J. Oakes, K. Hunter Quartz / </w:t>
      </w:r>
      <w:r w:rsidRPr="0099267E">
        <w:rPr>
          <w:color w:val="000000" w:themeColor="text1"/>
        </w:rPr>
        <w:t>Funder: Stuart Foundation</w:t>
      </w:r>
    </w:p>
    <w:p w14:paraId="12B3EB05" w14:textId="77777777" w:rsidR="0099267E" w:rsidRPr="0099267E" w:rsidRDefault="0099267E" w:rsidP="0099267E">
      <w:pPr>
        <w:widowControl w:val="0"/>
        <w:tabs>
          <w:tab w:val="left" w:pos="99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 w:themeColor="text1"/>
          <w:lang w:bidi="en-US"/>
        </w:rPr>
      </w:pPr>
    </w:p>
    <w:p w14:paraId="2B5DC084" w14:textId="61689778" w:rsidR="009A28B5" w:rsidRPr="0099267E" w:rsidRDefault="009A28B5" w:rsidP="009A28B5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left="0"/>
        <w:rPr>
          <w:rFonts w:ascii="Times New Roman" w:hAnsi="Times New Roman"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 xml:space="preserve">HIGHER EDUCATION TEACHING </w:t>
      </w:r>
    </w:p>
    <w:p w14:paraId="46AF4B3D" w14:textId="77777777" w:rsidR="009A28B5" w:rsidRPr="0099267E" w:rsidRDefault="009A28B5" w:rsidP="009A28B5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</w:p>
    <w:p w14:paraId="04938F36" w14:textId="2C11A983" w:rsidR="008A42F1" w:rsidRPr="0099267E" w:rsidRDefault="008A42F1" w:rsidP="008A42F1">
      <w:pPr>
        <w:pStyle w:val="Title"/>
        <w:tabs>
          <w:tab w:val="left" w:pos="-3960"/>
          <w:tab w:val="left" w:pos="990"/>
        </w:tabs>
        <w:jc w:val="left"/>
        <w:rPr>
          <w:color w:val="000000" w:themeColor="text1"/>
        </w:rPr>
      </w:pPr>
      <w:r w:rsidRPr="0099267E">
        <w:rPr>
          <w:b/>
          <w:color w:val="000000" w:themeColor="text1"/>
        </w:rPr>
        <w:t>2012-</w:t>
      </w:r>
      <w:r w:rsidRPr="0099267E">
        <w:rPr>
          <w:b/>
          <w:color w:val="000000" w:themeColor="text1"/>
        </w:rPr>
        <w:tab/>
        <w:t>Connecticut College</w:t>
      </w:r>
      <w:r w:rsidRPr="0099267E">
        <w:rPr>
          <w:color w:val="000000" w:themeColor="text1"/>
        </w:rPr>
        <w:t>, New London, CT</w:t>
      </w:r>
    </w:p>
    <w:p w14:paraId="0FBAEA34" w14:textId="571BC278" w:rsidR="008A42F1" w:rsidRPr="0099267E" w:rsidRDefault="008A42F1" w:rsidP="008A42F1">
      <w:pPr>
        <w:tabs>
          <w:tab w:val="left" w:pos="-3960"/>
          <w:tab w:val="left" w:pos="990"/>
        </w:tabs>
        <w:rPr>
          <w:color w:val="000000" w:themeColor="text1"/>
        </w:rPr>
      </w:pPr>
      <w:r w:rsidRPr="0099267E">
        <w:rPr>
          <w:color w:val="000000" w:themeColor="text1"/>
        </w:rPr>
        <w:tab/>
        <w:t>EDU223: Foundations of Education</w:t>
      </w:r>
    </w:p>
    <w:p w14:paraId="65B50DB5" w14:textId="77777777" w:rsidR="008A42F1" w:rsidRDefault="008A42F1" w:rsidP="008A42F1">
      <w:pPr>
        <w:tabs>
          <w:tab w:val="left" w:pos="-3960"/>
          <w:tab w:val="left" w:pos="990"/>
        </w:tabs>
        <w:rPr>
          <w:color w:val="000000" w:themeColor="text1"/>
        </w:rPr>
      </w:pPr>
      <w:r w:rsidRPr="0099267E">
        <w:rPr>
          <w:color w:val="000000" w:themeColor="text1"/>
        </w:rPr>
        <w:tab/>
        <w:t>EDU225: Curriculum and Classroom Assessment</w:t>
      </w:r>
    </w:p>
    <w:p w14:paraId="0CE47252" w14:textId="3302591B" w:rsidR="00A47A12" w:rsidRPr="0099267E" w:rsidRDefault="00A47A12" w:rsidP="008A42F1">
      <w:pPr>
        <w:tabs>
          <w:tab w:val="left" w:pos="-3960"/>
          <w:tab w:val="left" w:pos="990"/>
        </w:tabs>
        <w:rPr>
          <w:color w:val="000000" w:themeColor="text1"/>
        </w:rPr>
      </w:pPr>
      <w:r>
        <w:rPr>
          <w:color w:val="000000" w:themeColor="text1"/>
        </w:rPr>
        <w:tab/>
        <w:t>EDU250: Cities and Schools Thematic Inquiry Seminar</w:t>
      </w:r>
    </w:p>
    <w:p w14:paraId="6E5763D6" w14:textId="77777777" w:rsidR="006B133F" w:rsidRPr="0099267E" w:rsidRDefault="006B133F" w:rsidP="008A42F1">
      <w:pPr>
        <w:tabs>
          <w:tab w:val="left" w:pos="-3960"/>
          <w:tab w:val="left" w:pos="990"/>
        </w:tabs>
        <w:rPr>
          <w:color w:val="000000" w:themeColor="text1"/>
        </w:rPr>
      </w:pPr>
      <w:r w:rsidRPr="0099267E">
        <w:rPr>
          <w:color w:val="000000" w:themeColor="text1"/>
        </w:rPr>
        <w:tab/>
        <w:t>EDU313: Children, Books and Culture</w:t>
      </w:r>
    </w:p>
    <w:p w14:paraId="16D8C97A" w14:textId="611979C3" w:rsidR="006B133F" w:rsidRPr="0099267E" w:rsidRDefault="006B133F" w:rsidP="008A42F1">
      <w:pPr>
        <w:tabs>
          <w:tab w:val="left" w:pos="-3960"/>
          <w:tab w:val="left" w:pos="990"/>
        </w:tabs>
        <w:rPr>
          <w:color w:val="000000" w:themeColor="text1"/>
        </w:rPr>
      </w:pPr>
      <w:r w:rsidRPr="0099267E">
        <w:rPr>
          <w:color w:val="000000" w:themeColor="text1"/>
        </w:rPr>
        <w:tab/>
        <w:t>EDU341: Literacy Methods in the Elementary Classroom</w:t>
      </w:r>
    </w:p>
    <w:p w14:paraId="582EAFDD" w14:textId="0206C493" w:rsidR="006B133F" w:rsidRPr="0099267E" w:rsidRDefault="006B133F" w:rsidP="008A42F1">
      <w:pPr>
        <w:tabs>
          <w:tab w:val="left" w:pos="-3960"/>
          <w:tab w:val="left" w:pos="990"/>
        </w:tabs>
        <w:rPr>
          <w:color w:val="000000" w:themeColor="text1"/>
        </w:rPr>
      </w:pPr>
      <w:r w:rsidRPr="0099267E">
        <w:rPr>
          <w:color w:val="000000" w:themeColor="text1"/>
        </w:rPr>
        <w:tab/>
      </w:r>
      <w:r w:rsidR="005E48E5" w:rsidRPr="0099267E">
        <w:rPr>
          <w:color w:val="000000" w:themeColor="text1"/>
        </w:rPr>
        <w:t>EDU</w:t>
      </w:r>
      <w:r w:rsidR="008A42F1" w:rsidRPr="0099267E">
        <w:rPr>
          <w:color w:val="000000" w:themeColor="text1"/>
        </w:rPr>
        <w:t>445: Student Teaching in the Elementary School</w:t>
      </w:r>
    </w:p>
    <w:p w14:paraId="6827CFD6" w14:textId="5A5D4278" w:rsidR="00C2678B" w:rsidRPr="0099267E" w:rsidRDefault="00C63CDC" w:rsidP="008A42F1">
      <w:pPr>
        <w:tabs>
          <w:tab w:val="left" w:pos="-3960"/>
          <w:tab w:val="left" w:pos="990"/>
        </w:tabs>
        <w:rPr>
          <w:color w:val="000000" w:themeColor="text1"/>
        </w:rPr>
      </w:pPr>
      <w:r w:rsidRPr="0099267E">
        <w:rPr>
          <w:color w:val="000000" w:themeColor="text1"/>
        </w:rPr>
        <w:tab/>
        <w:t>EDU450: Student Teaching Seminar in Critical Pedagogy</w:t>
      </w:r>
    </w:p>
    <w:p w14:paraId="2AA53D55" w14:textId="77777777" w:rsidR="00840175" w:rsidRPr="0099267E" w:rsidRDefault="00840175" w:rsidP="00840175">
      <w:pPr>
        <w:tabs>
          <w:tab w:val="left" w:pos="720"/>
          <w:tab w:val="left" w:pos="990"/>
        </w:tabs>
        <w:rPr>
          <w:b/>
          <w:color w:val="000000" w:themeColor="text1"/>
          <w:sz w:val="16"/>
          <w:szCs w:val="16"/>
        </w:rPr>
      </w:pPr>
    </w:p>
    <w:p w14:paraId="4DE64158" w14:textId="189E6F2E" w:rsidR="009A28B5" w:rsidRPr="0099267E" w:rsidRDefault="009A28B5" w:rsidP="009A28B5">
      <w:pPr>
        <w:pStyle w:val="Title"/>
        <w:tabs>
          <w:tab w:val="left" w:pos="360"/>
          <w:tab w:val="left" w:pos="720"/>
          <w:tab w:val="left" w:pos="990"/>
          <w:tab w:val="left" w:pos="1824"/>
        </w:tabs>
        <w:jc w:val="left"/>
        <w:rPr>
          <w:color w:val="000000" w:themeColor="text1"/>
        </w:rPr>
      </w:pPr>
      <w:r w:rsidRPr="0099267E">
        <w:rPr>
          <w:b/>
          <w:color w:val="000000" w:themeColor="text1"/>
        </w:rPr>
        <w:t>2010-</w:t>
      </w:r>
      <w:r w:rsidR="008A42F1" w:rsidRPr="0099267E">
        <w:rPr>
          <w:b/>
          <w:color w:val="000000" w:themeColor="text1"/>
        </w:rPr>
        <w:t>12</w:t>
      </w:r>
      <w:r w:rsidR="008A42F1"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>University of Southern California</w:t>
      </w:r>
      <w:r w:rsidRPr="0099267E">
        <w:rPr>
          <w:color w:val="000000" w:themeColor="text1"/>
        </w:rPr>
        <w:t>, Los Angeles, CA</w:t>
      </w:r>
    </w:p>
    <w:p w14:paraId="1565B32D" w14:textId="77777777" w:rsidR="009A28B5" w:rsidRPr="0099267E" w:rsidRDefault="009A28B5" w:rsidP="009A28B5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99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  <w:t>EDUC 701 (doctoral) Pedagogy of Teacher Education</w:t>
      </w:r>
    </w:p>
    <w:p w14:paraId="419E985C" w14:textId="33E9C312" w:rsidR="009A28B5" w:rsidRPr="0099267E" w:rsidRDefault="009A28B5" w:rsidP="009A28B5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99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  <w:t>EDUC 599 (doctoral) Qualitative Methods</w:t>
      </w:r>
    </w:p>
    <w:p w14:paraId="7C47E73F" w14:textId="77777777" w:rsidR="009A28B5" w:rsidRPr="0099267E" w:rsidRDefault="00A52A29" w:rsidP="009A28B5">
      <w:pPr>
        <w:pStyle w:val="Title"/>
        <w:tabs>
          <w:tab w:val="left" w:pos="360"/>
          <w:tab w:val="left" w:pos="720"/>
          <w:tab w:val="left" w:pos="990"/>
          <w:tab w:val="left" w:pos="1824"/>
        </w:tabs>
        <w:ind w:left="720" w:hanging="720"/>
        <w:jc w:val="left"/>
        <w:rPr>
          <w:color w:val="000000" w:themeColor="text1"/>
        </w:rPr>
      </w:pP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  <w:t xml:space="preserve">EDUC 517 (masters) </w:t>
      </w:r>
      <w:r w:rsidR="009A28B5" w:rsidRPr="0099267E">
        <w:rPr>
          <w:color w:val="000000" w:themeColor="text1"/>
        </w:rPr>
        <w:t>Understanding the Context of Urban Schools</w:t>
      </w:r>
    </w:p>
    <w:p w14:paraId="202EB90D" w14:textId="77777777" w:rsidR="00840175" w:rsidRPr="0099267E" w:rsidRDefault="00840175" w:rsidP="00840175">
      <w:pPr>
        <w:tabs>
          <w:tab w:val="left" w:pos="720"/>
          <w:tab w:val="left" w:pos="990"/>
        </w:tabs>
        <w:rPr>
          <w:b/>
          <w:color w:val="000000" w:themeColor="text1"/>
          <w:sz w:val="16"/>
          <w:szCs w:val="16"/>
        </w:rPr>
      </w:pPr>
    </w:p>
    <w:p w14:paraId="491F5A23" w14:textId="77777777" w:rsidR="009A28B5" w:rsidRPr="0099267E" w:rsidRDefault="009A28B5" w:rsidP="009A28B5">
      <w:pPr>
        <w:pStyle w:val="Title"/>
        <w:tabs>
          <w:tab w:val="left" w:pos="360"/>
          <w:tab w:val="left" w:pos="720"/>
          <w:tab w:val="left" w:pos="990"/>
          <w:tab w:val="left" w:pos="1824"/>
        </w:tabs>
        <w:jc w:val="left"/>
        <w:rPr>
          <w:color w:val="000000" w:themeColor="text1"/>
        </w:rPr>
      </w:pPr>
      <w:r w:rsidRPr="0099267E">
        <w:rPr>
          <w:b/>
          <w:color w:val="000000" w:themeColor="text1"/>
        </w:rPr>
        <w:t>2009</w:t>
      </w:r>
      <w:r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ab/>
        <w:t>The Ohio State University,</w:t>
      </w:r>
      <w:r w:rsidRPr="0099267E">
        <w:rPr>
          <w:color w:val="000000" w:themeColor="text1"/>
        </w:rPr>
        <w:t xml:space="preserve"> Columbus, OH</w:t>
      </w:r>
    </w:p>
    <w:p w14:paraId="52D1BC2B" w14:textId="3D0A1982" w:rsidR="009A28B5" w:rsidRPr="0099267E" w:rsidRDefault="009A28B5" w:rsidP="009A28B5">
      <w:pPr>
        <w:tabs>
          <w:tab w:val="left" w:pos="-2340"/>
          <w:tab w:val="left" w:pos="990"/>
        </w:tabs>
        <w:ind w:left="990" w:hanging="990"/>
        <w:rPr>
          <w:color w:val="000000" w:themeColor="text1"/>
        </w:rPr>
      </w:pPr>
      <w:r w:rsidRPr="0099267E">
        <w:rPr>
          <w:color w:val="000000" w:themeColor="text1"/>
        </w:rPr>
        <w:tab/>
        <w:t>T&amp;L 674: School-Family Partnerships (emphasis on diversity</w:t>
      </w:r>
      <w:r w:rsidR="0081158F" w:rsidRPr="0099267E">
        <w:rPr>
          <w:color w:val="000000" w:themeColor="text1"/>
        </w:rPr>
        <w:t xml:space="preserve"> and </w:t>
      </w:r>
      <w:r w:rsidRPr="0099267E">
        <w:rPr>
          <w:color w:val="000000" w:themeColor="text1"/>
        </w:rPr>
        <w:t>culture)</w:t>
      </w:r>
    </w:p>
    <w:p w14:paraId="3B7DF307" w14:textId="77777777" w:rsidR="00840175" w:rsidRPr="0099267E" w:rsidRDefault="00840175" w:rsidP="00840175">
      <w:pPr>
        <w:tabs>
          <w:tab w:val="left" w:pos="720"/>
          <w:tab w:val="left" w:pos="990"/>
        </w:tabs>
        <w:rPr>
          <w:b/>
          <w:color w:val="000000" w:themeColor="text1"/>
          <w:sz w:val="16"/>
          <w:szCs w:val="16"/>
        </w:rPr>
      </w:pPr>
    </w:p>
    <w:p w14:paraId="703A015B" w14:textId="77777777" w:rsidR="009A28B5" w:rsidRPr="0099267E" w:rsidRDefault="009A28B5" w:rsidP="009A28B5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2009</w:t>
      </w:r>
      <w:r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ab/>
        <w:t xml:space="preserve">Denison University, </w:t>
      </w:r>
      <w:r w:rsidRPr="0099267E">
        <w:rPr>
          <w:color w:val="000000" w:themeColor="text1"/>
        </w:rPr>
        <w:t>Granville, OH</w:t>
      </w:r>
    </w:p>
    <w:p w14:paraId="7C52F970" w14:textId="77777777" w:rsidR="009A28B5" w:rsidRPr="0099267E" w:rsidRDefault="009A28B5" w:rsidP="009A28B5">
      <w:pPr>
        <w:tabs>
          <w:tab w:val="left" w:pos="720"/>
          <w:tab w:val="left" w:pos="990"/>
        </w:tabs>
        <w:ind w:left="990" w:hanging="720"/>
        <w:rPr>
          <w:color w:val="000000" w:themeColor="text1"/>
        </w:rPr>
      </w:pP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  <w:t>EDUC 390: Critical Pedagogy / Gender, Race &amp; Class in U.S. Education</w:t>
      </w:r>
    </w:p>
    <w:p w14:paraId="69E11C12" w14:textId="77777777" w:rsidR="00840175" w:rsidRPr="0099267E" w:rsidRDefault="00840175" w:rsidP="00840175">
      <w:pPr>
        <w:tabs>
          <w:tab w:val="left" w:pos="720"/>
          <w:tab w:val="left" w:pos="990"/>
        </w:tabs>
        <w:rPr>
          <w:b/>
          <w:color w:val="000000" w:themeColor="text1"/>
          <w:sz w:val="16"/>
          <w:szCs w:val="16"/>
        </w:rPr>
      </w:pPr>
    </w:p>
    <w:p w14:paraId="08269482" w14:textId="4781534A" w:rsidR="009A28B5" w:rsidRPr="0099267E" w:rsidRDefault="009A28B5" w:rsidP="009A28B5">
      <w:pPr>
        <w:tabs>
          <w:tab w:val="left" w:pos="720"/>
          <w:tab w:val="left" w:pos="990"/>
        </w:tabs>
        <w:rPr>
          <w:b/>
          <w:color w:val="000000" w:themeColor="text1"/>
        </w:rPr>
      </w:pPr>
      <w:r w:rsidRPr="0099267E">
        <w:rPr>
          <w:b/>
          <w:color w:val="000000" w:themeColor="text1"/>
        </w:rPr>
        <w:t>2005-07</w:t>
      </w:r>
      <w:r w:rsidRPr="0099267E">
        <w:rPr>
          <w:b/>
          <w:color w:val="000000" w:themeColor="text1"/>
        </w:rPr>
        <w:tab/>
        <w:t xml:space="preserve">University of California, Los Angeles, </w:t>
      </w:r>
      <w:r w:rsidRPr="0099267E">
        <w:rPr>
          <w:color w:val="000000" w:themeColor="text1"/>
        </w:rPr>
        <w:t>Los Angeles, CA</w:t>
      </w:r>
    </w:p>
    <w:p w14:paraId="4B1BF254" w14:textId="77777777" w:rsidR="009A28B5" w:rsidRPr="0099267E" w:rsidRDefault="009A28B5" w:rsidP="009A28B5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ind w:left="990" w:hanging="720"/>
        <w:rPr>
          <w:rFonts w:cs="Garamond"/>
          <w:color w:val="000000" w:themeColor="text1"/>
          <w:lang w:bidi="en-US"/>
        </w:rPr>
      </w:pP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  <w:t>ED490B (graduate): Student Teaching / Field Seminar</w:t>
      </w:r>
      <w:r w:rsidRPr="0099267E">
        <w:rPr>
          <w:rFonts w:cs="Garamond"/>
          <w:color w:val="000000" w:themeColor="text1"/>
          <w:lang w:bidi="en-US"/>
        </w:rPr>
        <w:t xml:space="preserve"> (co-facilitator)</w:t>
      </w:r>
    </w:p>
    <w:p w14:paraId="47B54E92" w14:textId="518F150E" w:rsidR="0099267E" w:rsidRPr="003E2D80" w:rsidRDefault="009A28B5" w:rsidP="003E2D80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ind w:left="990" w:hanging="720"/>
        <w:rPr>
          <w:color w:val="000000" w:themeColor="text1"/>
        </w:rPr>
      </w:pP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  <w:t>ED222B (graduate): Qualitative Methods (teaching ass</w:t>
      </w:r>
      <w:r w:rsidR="003E2D80">
        <w:rPr>
          <w:color w:val="000000" w:themeColor="text1"/>
        </w:rPr>
        <w:t>istant for Prof. Kris Gutiérrez)</w:t>
      </w:r>
      <w:r w:rsidR="0099267E">
        <w:rPr>
          <w:b/>
          <w:color w:val="000000" w:themeColor="text1"/>
        </w:rPr>
        <w:br w:type="page"/>
      </w:r>
    </w:p>
    <w:p w14:paraId="0D34081B" w14:textId="1B4BD84A" w:rsidR="009A28B5" w:rsidRPr="0099267E" w:rsidRDefault="009A28B5" w:rsidP="009A28B5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left="0"/>
        <w:rPr>
          <w:rFonts w:ascii="Times New Roman" w:hAnsi="Times New Roman"/>
          <w:b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 xml:space="preserve">OTHER RESEARCH </w:t>
      </w:r>
      <w:r w:rsidR="00840175" w:rsidRPr="0099267E">
        <w:rPr>
          <w:rFonts w:ascii="Times New Roman" w:hAnsi="Times New Roman"/>
          <w:b/>
          <w:color w:val="000000" w:themeColor="text1"/>
          <w:sz w:val="24"/>
        </w:rPr>
        <w:t>&amp;</w:t>
      </w:r>
      <w:r w:rsidRPr="0099267E">
        <w:rPr>
          <w:rFonts w:ascii="Times New Roman" w:hAnsi="Times New Roman"/>
          <w:b/>
          <w:color w:val="000000" w:themeColor="text1"/>
          <w:sz w:val="24"/>
        </w:rPr>
        <w:t xml:space="preserve"> TEACHING EXPERIENCE </w:t>
      </w:r>
    </w:p>
    <w:p w14:paraId="4A4A08FC" w14:textId="7C400F01" w:rsidR="00A4498E" w:rsidRPr="001E4AC3" w:rsidRDefault="009A28B5" w:rsidP="001E4AC3">
      <w:pPr>
        <w:pStyle w:val="Title"/>
        <w:tabs>
          <w:tab w:val="left" w:pos="-1440"/>
          <w:tab w:val="left" w:pos="990"/>
          <w:tab w:val="left" w:pos="2300"/>
        </w:tabs>
        <w:ind w:left="990"/>
        <w:jc w:val="left"/>
        <w:rPr>
          <w:color w:val="000000" w:themeColor="text1"/>
        </w:rPr>
      </w:pPr>
      <w:r w:rsidRPr="0099267E">
        <w:rPr>
          <w:color w:val="000000" w:themeColor="text1"/>
        </w:rPr>
        <w:tab/>
      </w:r>
    </w:p>
    <w:p w14:paraId="2CD0871D" w14:textId="77777777" w:rsidR="009A28B5" w:rsidRPr="0099267E" w:rsidRDefault="009A28B5" w:rsidP="009A28B5">
      <w:pPr>
        <w:tabs>
          <w:tab w:val="left" w:pos="720"/>
          <w:tab w:val="left" w:pos="990"/>
        </w:tabs>
        <w:rPr>
          <w:b/>
          <w:color w:val="000000" w:themeColor="text1"/>
        </w:rPr>
      </w:pPr>
      <w:r w:rsidRPr="0099267E">
        <w:rPr>
          <w:b/>
          <w:color w:val="000000" w:themeColor="text1"/>
        </w:rPr>
        <w:t>2005-07</w:t>
      </w:r>
      <w:r w:rsidRPr="0099267E">
        <w:rPr>
          <w:b/>
          <w:color w:val="000000" w:themeColor="text1"/>
        </w:rPr>
        <w:tab/>
      </w:r>
      <w:r w:rsidR="000266FE" w:rsidRPr="0099267E">
        <w:rPr>
          <w:b/>
          <w:color w:val="000000" w:themeColor="text1"/>
        </w:rPr>
        <w:t xml:space="preserve">Field Supervisor, </w:t>
      </w:r>
      <w:r w:rsidRPr="0099267E">
        <w:rPr>
          <w:color w:val="000000" w:themeColor="text1"/>
        </w:rPr>
        <w:t>UCLA Center X Teacher Education Program,</w:t>
      </w:r>
      <w:r w:rsidRPr="0099267E">
        <w:rPr>
          <w:b/>
          <w:color w:val="000000" w:themeColor="text1"/>
        </w:rPr>
        <w:t xml:space="preserve"> </w:t>
      </w:r>
      <w:r w:rsidRPr="0099267E">
        <w:rPr>
          <w:color w:val="000000" w:themeColor="text1"/>
        </w:rPr>
        <w:t>Los Angeles, CA</w:t>
      </w:r>
    </w:p>
    <w:p w14:paraId="44D45C55" w14:textId="77777777" w:rsidR="00840175" w:rsidRPr="0099267E" w:rsidRDefault="00840175" w:rsidP="00840175">
      <w:pPr>
        <w:tabs>
          <w:tab w:val="left" w:pos="720"/>
          <w:tab w:val="left" w:pos="990"/>
        </w:tabs>
        <w:rPr>
          <w:b/>
          <w:color w:val="000000" w:themeColor="text1"/>
          <w:sz w:val="16"/>
          <w:szCs w:val="16"/>
        </w:rPr>
      </w:pPr>
    </w:p>
    <w:p w14:paraId="6D5835DD" w14:textId="77777777" w:rsidR="009A28B5" w:rsidRPr="0099267E" w:rsidRDefault="009A28B5" w:rsidP="00A508DB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rPr>
          <w:b/>
          <w:color w:val="000000" w:themeColor="text1"/>
        </w:rPr>
      </w:pPr>
      <w:r w:rsidRPr="0099267E">
        <w:rPr>
          <w:b/>
          <w:color w:val="000000" w:themeColor="text1"/>
        </w:rPr>
        <w:t>2004-07</w:t>
      </w:r>
      <w:r w:rsidRPr="0099267E">
        <w:rPr>
          <w:b/>
          <w:color w:val="000000" w:themeColor="text1"/>
        </w:rPr>
        <w:tab/>
      </w:r>
      <w:r w:rsidR="000266FE" w:rsidRPr="0099267E">
        <w:rPr>
          <w:b/>
          <w:color w:val="000000" w:themeColor="text1"/>
        </w:rPr>
        <w:t>Consultant/Trainer</w:t>
      </w:r>
      <w:r w:rsidR="000266FE" w:rsidRPr="0099267E">
        <w:rPr>
          <w:color w:val="000000" w:themeColor="text1"/>
        </w:rPr>
        <w:t xml:space="preserve">, </w:t>
      </w:r>
      <w:r w:rsidRPr="0099267E">
        <w:rPr>
          <w:color w:val="000000" w:themeColor="text1"/>
        </w:rPr>
        <w:t>The Wonder of Reading, Los Angeles, CA</w:t>
      </w:r>
    </w:p>
    <w:p w14:paraId="08508455" w14:textId="77777777" w:rsidR="00840175" w:rsidRPr="0099267E" w:rsidRDefault="00840175" w:rsidP="00840175">
      <w:pPr>
        <w:tabs>
          <w:tab w:val="left" w:pos="720"/>
          <w:tab w:val="left" w:pos="990"/>
        </w:tabs>
        <w:rPr>
          <w:b/>
          <w:color w:val="000000" w:themeColor="text1"/>
          <w:sz w:val="16"/>
          <w:szCs w:val="16"/>
        </w:rPr>
      </w:pPr>
    </w:p>
    <w:p w14:paraId="4B8EAA26" w14:textId="6AD24056" w:rsidR="00A4498E" w:rsidRPr="0099267E" w:rsidRDefault="00A4498E" w:rsidP="00A4498E">
      <w:pPr>
        <w:tabs>
          <w:tab w:val="left" w:pos="360"/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2006</w:t>
      </w:r>
      <w:r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ab/>
        <w:t xml:space="preserve">Summer </w:t>
      </w:r>
      <w:r w:rsidR="00C769A2" w:rsidRPr="0099267E">
        <w:rPr>
          <w:b/>
          <w:color w:val="000000" w:themeColor="text1"/>
        </w:rPr>
        <w:t xml:space="preserve">(Research / Reform) </w:t>
      </w:r>
      <w:r w:rsidRPr="0099267E">
        <w:rPr>
          <w:b/>
          <w:color w:val="000000" w:themeColor="text1"/>
        </w:rPr>
        <w:t>Associate</w:t>
      </w:r>
      <w:r w:rsidRPr="0099267E">
        <w:rPr>
          <w:color w:val="000000" w:themeColor="text1"/>
        </w:rPr>
        <w:t>, United Teachers Los Angeles (UTLA)</w:t>
      </w:r>
    </w:p>
    <w:p w14:paraId="13F15E10" w14:textId="77777777" w:rsidR="00840175" w:rsidRPr="0099267E" w:rsidRDefault="00840175" w:rsidP="00840175">
      <w:pPr>
        <w:tabs>
          <w:tab w:val="left" w:pos="720"/>
          <w:tab w:val="left" w:pos="990"/>
        </w:tabs>
        <w:rPr>
          <w:b/>
          <w:color w:val="000000" w:themeColor="text1"/>
          <w:sz w:val="16"/>
          <w:szCs w:val="16"/>
        </w:rPr>
      </w:pPr>
    </w:p>
    <w:p w14:paraId="151FC89D" w14:textId="1C83DADC" w:rsidR="00C63CDC" w:rsidRPr="0099267E" w:rsidRDefault="00A4498E" w:rsidP="00C769A2">
      <w:pPr>
        <w:pStyle w:val="Title"/>
        <w:tabs>
          <w:tab w:val="left" w:pos="-1530"/>
          <w:tab w:val="left" w:pos="990"/>
        </w:tabs>
        <w:jc w:val="left"/>
        <w:rPr>
          <w:color w:val="000000" w:themeColor="text1"/>
        </w:rPr>
      </w:pPr>
      <w:r w:rsidRPr="0099267E">
        <w:rPr>
          <w:b/>
          <w:color w:val="000000" w:themeColor="text1"/>
        </w:rPr>
        <w:t>2004</w:t>
      </w:r>
      <w:r w:rsidRPr="0099267E">
        <w:rPr>
          <w:b/>
          <w:color w:val="000000" w:themeColor="text1"/>
        </w:rPr>
        <w:tab/>
        <w:t xml:space="preserve">Summer </w:t>
      </w:r>
      <w:r w:rsidR="00C769A2" w:rsidRPr="0099267E">
        <w:rPr>
          <w:b/>
          <w:color w:val="000000" w:themeColor="text1"/>
        </w:rPr>
        <w:t xml:space="preserve">(Research) </w:t>
      </w:r>
      <w:r w:rsidRPr="0099267E">
        <w:rPr>
          <w:b/>
          <w:color w:val="000000" w:themeColor="text1"/>
        </w:rPr>
        <w:t xml:space="preserve">Associate </w:t>
      </w:r>
      <w:r w:rsidRPr="0099267E">
        <w:rPr>
          <w:color w:val="000000" w:themeColor="text1"/>
        </w:rPr>
        <w:t xml:space="preserve">(professional expert), </w:t>
      </w:r>
      <w:r w:rsidR="00C769A2" w:rsidRPr="0099267E">
        <w:rPr>
          <w:color w:val="000000" w:themeColor="text1"/>
        </w:rPr>
        <w:t>LAUSD, Los Angeles, CA</w:t>
      </w:r>
    </w:p>
    <w:p w14:paraId="2DB25398" w14:textId="77777777" w:rsidR="00840175" w:rsidRPr="0099267E" w:rsidRDefault="00840175" w:rsidP="00840175">
      <w:pPr>
        <w:tabs>
          <w:tab w:val="left" w:pos="720"/>
          <w:tab w:val="left" w:pos="990"/>
        </w:tabs>
        <w:rPr>
          <w:b/>
          <w:color w:val="000000" w:themeColor="text1"/>
          <w:sz w:val="16"/>
          <w:szCs w:val="16"/>
        </w:rPr>
      </w:pPr>
    </w:p>
    <w:p w14:paraId="3C15067C" w14:textId="77777777" w:rsidR="009A28B5" w:rsidRPr="0099267E" w:rsidRDefault="009A28B5" w:rsidP="009A28B5">
      <w:pPr>
        <w:tabs>
          <w:tab w:val="left" w:pos="720"/>
          <w:tab w:val="left" w:pos="990"/>
        </w:tabs>
        <w:ind w:left="720" w:hanging="720"/>
        <w:rPr>
          <w:b/>
          <w:color w:val="000000" w:themeColor="text1"/>
        </w:rPr>
      </w:pPr>
      <w:r w:rsidRPr="0099267E">
        <w:rPr>
          <w:b/>
          <w:color w:val="000000" w:themeColor="text1"/>
        </w:rPr>
        <w:t>2004-06</w:t>
      </w:r>
      <w:r w:rsidRPr="0099267E">
        <w:rPr>
          <w:b/>
          <w:color w:val="000000" w:themeColor="text1"/>
        </w:rPr>
        <w:tab/>
        <w:t xml:space="preserve">Design Team Member, </w:t>
      </w:r>
      <w:r w:rsidRPr="0099267E">
        <w:rPr>
          <w:i/>
          <w:color w:val="000000" w:themeColor="text1"/>
        </w:rPr>
        <w:t>Civitas</w:t>
      </w:r>
      <w:r w:rsidRPr="0099267E">
        <w:rPr>
          <w:color w:val="000000" w:themeColor="text1"/>
        </w:rPr>
        <w:t xml:space="preserve"> School of Leadership, Los Angeles, CA</w:t>
      </w:r>
    </w:p>
    <w:p w14:paraId="2D3DC882" w14:textId="77777777" w:rsidR="00840175" w:rsidRPr="0099267E" w:rsidRDefault="00840175" w:rsidP="00840175">
      <w:pPr>
        <w:tabs>
          <w:tab w:val="left" w:pos="720"/>
          <w:tab w:val="left" w:pos="990"/>
        </w:tabs>
        <w:rPr>
          <w:b/>
          <w:color w:val="000000" w:themeColor="text1"/>
          <w:sz w:val="16"/>
          <w:szCs w:val="16"/>
        </w:rPr>
      </w:pPr>
    </w:p>
    <w:p w14:paraId="6AE7D9A3" w14:textId="0467B829" w:rsidR="009A28B5" w:rsidRPr="0099267E" w:rsidRDefault="009A28B5" w:rsidP="00C769A2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2000-0</w:t>
      </w:r>
      <w:r w:rsidR="00840175" w:rsidRPr="0099267E">
        <w:rPr>
          <w:b/>
          <w:color w:val="000000" w:themeColor="text1"/>
        </w:rPr>
        <w:t>3</w:t>
      </w:r>
      <w:r w:rsidRPr="0099267E">
        <w:rPr>
          <w:b/>
          <w:color w:val="000000" w:themeColor="text1"/>
        </w:rPr>
        <w:tab/>
      </w:r>
      <w:r w:rsidR="000266FE" w:rsidRPr="0099267E">
        <w:rPr>
          <w:b/>
          <w:color w:val="000000" w:themeColor="text1"/>
        </w:rPr>
        <w:t xml:space="preserve">Teacher, </w:t>
      </w:r>
      <w:r w:rsidRPr="0099267E">
        <w:rPr>
          <w:color w:val="000000" w:themeColor="text1"/>
        </w:rPr>
        <w:t>Community Elementary School 53 (Basheer Quisim School), Bronx, NY</w:t>
      </w:r>
    </w:p>
    <w:p w14:paraId="3641F859" w14:textId="77777777" w:rsidR="00840175" w:rsidRPr="0099267E" w:rsidRDefault="00840175" w:rsidP="00840175">
      <w:pPr>
        <w:tabs>
          <w:tab w:val="left" w:pos="720"/>
          <w:tab w:val="left" w:pos="990"/>
        </w:tabs>
        <w:rPr>
          <w:b/>
          <w:color w:val="000000" w:themeColor="text1"/>
          <w:sz w:val="16"/>
          <w:szCs w:val="16"/>
        </w:rPr>
      </w:pPr>
    </w:p>
    <w:p w14:paraId="40BAD186" w14:textId="6D1D2445" w:rsidR="00C769A2" w:rsidRPr="0099267E" w:rsidRDefault="009A28B5" w:rsidP="0066516B">
      <w:pPr>
        <w:widowControl w:val="0"/>
        <w:tabs>
          <w:tab w:val="left" w:pos="720"/>
          <w:tab w:val="left" w:pos="990"/>
        </w:tabs>
        <w:autoSpaceDE w:val="0"/>
        <w:autoSpaceDN w:val="0"/>
        <w:adjustRightInd w:val="0"/>
        <w:ind w:left="990" w:hanging="990"/>
        <w:rPr>
          <w:rFonts w:cs="Garamond"/>
          <w:color w:val="000000" w:themeColor="text1"/>
          <w:lang w:bidi="en-US"/>
        </w:rPr>
      </w:pPr>
      <w:r w:rsidRPr="0099267E">
        <w:rPr>
          <w:rFonts w:cs="Garamond"/>
          <w:b/>
          <w:bCs/>
          <w:color w:val="000000" w:themeColor="text1"/>
          <w:lang w:bidi="en-US"/>
        </w:rPr>
        <w:t>1999-00</w:t>
      </w:r>
      <w:r w:rsidRPr="0099267E">
        <w:rPr>
          <w:rFonts w:cs="Garamond"/>
          <w:b/>
          <w:bCs/>
          <w:color w:val="000000" w:themeColor="text1"/>
          <w:lang w:bidi="en-US"/>
        </w:rPr>
        <w:tab/>
        <w:t xml:space="preserve">Editorial Assistant, </w:t>
      </w:r>
      <w:r w:rsidRPr="0099267E">
        <w:rPr>
          <w:rFonts w:cs="Garamond"/>
          <w:color w:val="000000" w:themeColor="text1"/>
          <w:lang w:bidi="en-US"/>
        </w:rPr>
        <w:t>Association for the Development of Education in</w:t>
      </w:r>
      <w:r w:rsidR="0066516B" w:rsidRPr="0099267E">
        <w:rPr>
          <w:rFonts w:cs="Garamond"/>
          <w:color w:val="000000" w:themeColor="text1"/>
          <w:lang w:bidi="en-US"/>
        </w:rPr>
        <w:t xml:space="preserve"> Africa, Paris.</w:t>
      </w:r>
    </w:p>
    <w:p w14:paraId="6AEBA107" w14:textId="77777777" w:rsidR="0099267E" w:rsidRPr="0099267E" w:rsidRDefault="0099267E" w:rsidP="0099267E">
      <w:pPr>
        <w:tabs>
          <w:tab w:val="left" w:pos="-1620"/>
          <w:tab w:val="left" w:pos="270"/>
        </w:tabs>
        <w:ind w:left="2160" w:hanging="2160"/>
        <w:rPr>
          <w:b/>
          <w:color w:val="000000" w:themeColor="text1"/>
        </w:rPr>
      </w:pPr>
    </w:p>
    <w:p w14:paraId="3E606A10" w14:textId="5E8F7650" w:rsidR="00745FBD" w:rsidRPr="0099267E" w:rsidRDefault="00745FBD" w:rsidP="00745FBD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left="0"/>
        <w:rPr>
          <w:rFonts w:ascii="Times New Roman" w:hAnsi="Times New Roman"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>INSTITUTIONAL SERVICE</w:t>
      </w:r>
      <w:r w:rsidR="00C769A2" w:rsidRPr="0099267E">
        <w:rPr>
          <w:rFonts w:ascii="Times New Roman" w:hAnsi="Times New Roman"/>
          <w:b/>
          <w:color w:val="000000" w:themeColor="text1"/>
          <w:sz w:val="24"/>
        </w:rPr>
        <w:t xml:space="preserve"> (SELECTED)</w:t>
      </w:r>
    </w:p>
    <w:p w14:paraId="2A9D3B4E" w14:textId="77777777" w:rsidR="00481680" w:rsidRPr="0099267E" w:rsidRDefault="00481680" w:rsidP="00745FBD">
      <w:pPr>
        <w:tabs>
          <w:tab w:val="left" w:pos="-1620"/>
          <w:tab w:val="left" w:pos="270"/>
        </w:tabs>
        <w:ind w:left="2160" w:hanging="2160"/>
        <w:rPr>
          <w:b/>
          <w:color w:val="000000" w:themeColor="text1"/>
        </w:rPr>
      </w:pPr>
    </w:p>
    <w:p w14:paraId="48286262" w14:textId="64075878" w:rsidR="00EC3F24" w:rsidRDefault="00745FBD" w:rsidP="0066516B">
      <w:pPr>
        <w:tabs>
          <w:tab w:val="left" w:pos="-1620"/>
          <w:tab w:val="left" w:pos="270"/>
        </w:tabs>
        <w:ind w:left="2160" w:hanging="2160"/>
        <w:rPr>
          <w:b/>
          <w:i/>
          <w:color w:val="000000" w:themeColor="text1"/>
          <w:u w:val="single"/>
        </w:rPr>
      </w:pPr>
      <w:r w:rsidRPr="0099267E">
        <w:rPr>
          <w:b/>
          <w:i/>
          <w:color w:val="000000" w:themeColor="text1"/>
          <w:u w:val="single"/>
        </w:rPr>
        <w:t>Connecticut College</w:t>
      </w:r>
    </w:p>
    <w:p w14:paraId="6C8D6DDF" w14:textId="77777777" w:rsidR="0099267E" w:rsidRPr="0099267E" w:rsidRDefault="0099267E" w:rsidP="0066516B">
      <w:pPr>
        <w:tabs>
          <w:tab w:val="left" w:pos="-1620"/>
          <w:tab w:val="left" w:pos="270"/>
        </w:tabs>
        <w:ind w:left="2160" w:hanging="2160"/>
        <w:rPr>
          <w:b/>
          <w:i/>
          <w:color w:val="000000" w:themeColor="text1"/>
          <w:u w:val="single"/>
        </w:rPr>
      </w:pPr>
    </w:p>
    <w:p w14:paraId="02718563" w14:textId="3D75526A" w:rsidR="0023450F" w:rsidRDefault="0023450F" w:rsidP="00EC3F24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2017-</w:t>
      </w:r>
      <w:r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ab/>
        <w:t>Chair</w:t>
      </w:r>
      <w:r w:rsidRPr="0099267E">
        <w:rPr>
          <w:color w:val="000000" w:themeColor="text1"/>
        </w:rPr>
        <w:t>, Faculty Search Committee (Education)</w:t>
      </w:r>
    </w:p>
    <w:p w14:paraId="37ACE418" w14:textId="2052638B" w:rsidR="00C769A2" w:rsidRPr="0099267E" w:rsidRDefault="0023450F" w:rsidP="00EC3F24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2016-</w:t>
      </w:r>
      <w:r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ab/>
        <w:t xml:space="preserve">Coordinator, </w:t>
      </w:r>
      <w:r w:rsidRPr="0099267E">
        <w:rPr>
          <w:color w:val="000000" w:themeColor="text1"/>
        </w:rPr>
        <w:t xml:space="preserve">Cities and Schools </w:t>
      </w:r>
      <w:r w:rsidR="00C769A2" w:rsidRPr="0099267E">
        <w:rPr>
          <w:color w:val="000000" w:themeColor="text1"/>
        </w:rPr>
        <w:t>Pathway</w:t>
      </w:r>
      <w:r w:rsidRPr="0099267E">
        <w:rPr>
          <w:color w:val="000000" w:themeColor="text1"/>
        </w:rPr>
        <w:t xml:space="preserve"> (“Connections”)</w:t>
      </w:r>
    </w:p>
    <w:p w14:paraId="1581F319" w14:textId="3557C9AB" w:rsidR="00110E79" w:rsidRPr="0099267E" w:rsidRDefault="00110E79" w:rsidP="00EC3F24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2015</w:t>
      </w: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</w:r>
      <w:r w:rsidRPr="00A47A12">
        <w:rPr>
          <w:b/>
          <w:color w:val="000000" w:themeColor="text1"/>
        </w:rPr>
        <w:t>Chair,</w:t>
      </w:r>
      <w:r w:rsidRPr="0099267E">
        <w:rPr>
          <w:color w:val="000000" w:themeColor="text1"/>
        </w:rPr>
        <w:t xml:space="preserve"> Education Department</w:t>
      </w:r>
    </w:p>
    <w:p w14:paraId="58E79123" w14:textId="199C1416" w:rsidR="0023450F" w:rsidRPr="0099267E" w:rsidRDefault="00840175" w:rsidP="00EC3F24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2014-</w:t>
      </w:r>
      <w:r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ab/>
        <w:t>Steering Committee Member</w:t>
      </w:r>
      <w:r w:rsidRPr="0099267E">
        <w:rPr>
          <w:color w:val="000000" w:themeColor="text1"/>
        </w:rPr>
        <w:t>,</w:t>
      </w:r>
      <w:r w:rsidRPr="0099267E">
        <w:rPr>
          <w:b/>
          <w:color w:val="000000" w:themeColor="text1"/>
        </w:rPr>
        <w:t xml:space="preserve"> </w:t>
      </w:r>
      <w:r w:rsidRPr="0099267E">
        <w:rPr>
          <w:color w:val="000000" w:themeColor="text1"/>
        </w:rPr>
        <w:t>Holleran Center for Community Engagemen</w:t>
      </w:r>
      <w:r w:rsidR="0023450F" w:rsidRPr="0099267E">
        <w:rPr>
          <w:color w:val="000000" w:themeColor="text1"/>
        </w:rPr>
        <w:t>t</w:t>
      </w:r>
    </w:p>
    <w:p w14:paraId="02B4F6AD" w14:textId="7D459952" w:rsidR="0023450F" w:rsidRPr="0099267E" w:rsidRDefault="0023450F" w:rsidP="00EC3F24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2017</w:t>
      </w:r>
      <w:r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ab/>
        <w:t>Member</w:t>
      </w:r>
      <w:r w:rsidRPr="0099267E">
        <w:rPr>
          <w:color w:val="000000" w:themeColor="text1"/>
        </w:rPr>
        <w:t>, Summer Programming Committee</w:t>
      </w:r>
    </w:p>
    <w:p w14:paraId="5816E0BC" w14:textId="4297F879" w:rsidR="0023450F" w:rsidRPr="0099267E" w:rsidRDefault="0023450F" w:rsidP="00EC3F24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2017</w:t>
      </w: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</w:r>
      <w:r w:rsidRPr="0099267E">
        <w:rPr>
          <w:b/>
          <w:color w:val="000000" w:themeColor="text1"/>
        </w:rPr>
        <w:t>Consultant</w:t>
      </w:r>
      <w:r w:rsidRPr="0099267E">
        <w:rPr>
          <w:color w:val="000000" w:themeColor="text1"/>
        </w:rPr>
        <w:t>, Full Participation Working Group (January-May)</w:t>
      </w:r>
    </w:p>
    <w:p w14:paraId="75085039" w14:textId="23F725B5" w:rsidR="0023450F" w:rsidRPr="0099267E" w:rsidRDefault="0023450F" w:rsidP="00EC3F24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2016-17</w:t>
      </w:r>
      <w:r w:rsidRPr="0099267E">
        <w:rPr>
          <w:b/>
          <w:color w:val="000000" w:themeColor="text1"/>
        </w:rPr>
        <w:tab/>
        <w:t xml:space="preserve">Chair, </w:t>
      </w:r>
      <w:r w:rsidRPr="0099267E">
        <w:rPr>
          <w:color w:val="000000" w:themeColor="text1"/>
        </w:rPr>
        <w:t>Faculty</w:t>
      </w:r>
      <w:r w:rsidRPr="0099267E">
        <w:rPr>
          <w:b/>
          <w:color w:val="000000" w:themeColor="text1"/>
        </w:rPr>
        <w:t xml:space="preserve"> </w:t>
      </w:r>
      <w:r w:rsidRPr="0099267E">
        <w:rPr>
          <w:color w:val="000000" w:themeColor="text1"/>
        </w:rPr>
        <w:t>Search Committee (Mellon)</w:t>
      </w:r>
    </w:p>
    <w:p w14:paraId="2C3FC2AA" w14:textId="18AD29C7" w:rsidR="00986A0D" w:rsidRPr="0099267E" w:rsidRDefault="0023450F" w:rsidP="00EC3F24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2014-15</w:t>
      </w:r>
      <w:r w:rsidRPr="0099267E">
        <w:rPr>
          <w:b/>
          <w:color w:val="000000" w:themeColor="text1"/>
        </w:rPr>
        <w:tab/>
        <w:t xml:space="preserve">Member, </w:t>
      </w:r>
      <w:r w:rsidRPr="0099267E">
        <w:rPr>
          <w:color w:val="000000" w:themeColor="text1"/>
        </w:rPr>
        <w:t xml:space="preserve">Full Participation Working </w:t>
      </w:r>
      <w:r w:rsidR="003E2D80">
        <w:rPr>
          <w:color w:val="000000" w:themeColor="text1"/>
        </w:rPr>
        <w:t>Group</w:t>
      </w:r>
    </w:p>
    <w:p w14:paraId="6CC9A59F" w14:textId="048F6980" w:rsidR="00EC3F24" w:rsidRPr="0099267E" w:rsidRDefault="00EC3F24" w:rsidP="00EC3F24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2013-16</w:t>
      </w:r>
      <w:r w:rsidRPr="0099267E">
        <w:rPr>
          <w:b/>
          <w:color w:val="000000" w:themeColor="text1"/>
        </w:rPr>
        <w:tab/>
        <w:t>Faculty Representative</w:t>
      </w:r>
      <w:r w:rsidRPr="0099267E">
        <w:rPr>
          <w:color w:val="000000" w:themeColor="text1"/>
        </w:rPr>
        <w:t>,</w:t>
      </w:r>
      <w:r w:rsidRPr="0099267E">
        <w:rPr>
          <w:b/>
          <w:color w:val="000000" w:themeColor="text1"/>
        </w:rPr>
        <w:t xml:space="preserve"> </w:t>
      </w:r>
      <w:r w:rsidRPr="0099267E">
        <w:rPr>
          <w:color w:val="000000" w:themeColor="text1"/>
        </w:rPr>
        <w:t>Dean’s Grievance Board</w:t>
      </w:r>
    </w:p>
    <w:p w14:paraId="3AA657D1" w14:textId="5AA7217B" w:rsidR="004D6E8F" w:rsidRPr="0099267E" w:rsidRDefault="00304D72" w:rsidP="00C769A2">
      <w:pPr>
        <w:tabs>
          <w:tab w:val="left" w:pos="720"/>
          <w:tab w:val="left" w:pos="990"/>
        </w:tabs>
        <w:ind w:left="990" w:hanging="990"/>
        <w:rPr>
          <w:color w:val="000000" w:themeColor="text1"/>
        </w:rPr>
      </w:pPr>
      <w:r w:rsidRPr="0099267E">
        <w:rPr>
          <w:b/>
          <w:color w:val="000000" w:themeColor="text1"/>
        </w:rPr>
        <w:t>2014-15</w:t>
      </w:r>
      <w:r w:rsidRPr="0099267E">
        <w:rPr>
          <w:b/>
          <w:color w:val="000000" w:themeColor="text1"/>
        </w:rPr>
        <w:tab/>
        <w:t>Member</w:t>
      </w:r>
      <w:r w:rsidR="004D6E8F" w:rsidRPr="0099267E">
        <w:rPr>
          <w:color w:val="000000" w:themeColor="text1"/>
        </w:rPr>
        <w:t>,</w:t>
      </w:r>
      <w:r w:rsidR="004D6E8F" w:rsidRPr="0099267E">
        <w:rPr>
          <w:b/>
          <w:color w:val="000000" w:themeColor="text1"/>
        </w:rPr>
        <w:t xml:space="preserve"> </w:t>
      </w:r>
      <w:r w:rsidRPr="0099267E">
        <w:rPr>
          <w:color w:val="000000" w:themeColor="text1"/>
        </w:rPr>
        <w:t>Priorities Planning and Budget Committee (sabbatical</w:t>
      </w:r>
      <w:r w:rsidR="00C54E65" w:rsidRPr="0099267E">
        <w:rPr>
          <w:color w:val="000000" w:themeColor="text1"/>
        </w:rPr>
        <w:t xml:space="preserve"> replacement</w:t>
      </w:r>
      <w:r w:rsidRPr="0099267E">
        <w:rPr>
          <w:color w:val="000000" w:themeColor="text1"/>
        </w:rPr>
        <w:t>)</w:t>
      </w:r>
    </w:p>
    <w:p w14:paraId="0FDB123C" w14:textId="04AACD95" w:rsidR="00597C67" w:rsidRPr="0099267E" w:rsidRDefault="008055CE" w:rsidP="008055CE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2013-14</w:t>
      </w:r>
      <w:r w:rsidRPr="0099267E">
        <w:rPr>
          <w:b/>
          <w:color w:val="000000" w:themeColor="text1"/>
        </w:rPr>
        <w:tab/>
        <w:t>Faculty Fellow</w:t>
      </w:r>
      <w:r w:rsidRPr="0099267E">
        <w:rPr>
          <w:color w:val="000000" w:themeColor="text1"/>
        </w:rPr>
        <w:t>,</w:t>
      </w:r>
      <w:r w:rsidRPr="0099267E">
        <w:rPr>
          <w:b/>
          <w:color w:val="000000" w:themeColor="text1"/>
        </w:rPr>
        <w:t xml:space="preserve"> </w:t>
      </w:r>
      <w:r w:rsidRPr="0099267E">
        <w:rPr>
          <w:color w:val="000000" w:themeColor="text1"/>
        </w:rPr>
        <w:t>Center for the Comparative Study of Race and Ethnicity</w:t>
      </w:r>
    </w:p>
    <w:p w14:paraId="13BB5C1F" w14:textId="77777777" w:rsidR="0023450F" w:rsidRPr="0099267E" w:rsidRDefault="0023450F" w:rsidP="00840175">
      <w:pPr>
        <w:tabs>
          <w:tab w:val="left" w:pos="-1620"/>
          <w:tab w:val="left" w:pos="270"/>
        </w:tabs>
        <w:rPr>
          <w:b/>
          <w:i/>
          <w:color w:val="000000" w:themeColor="text1"/>
          <w:u w:val="single"/>
        </w:rPr>
      </w:pPr>
    </w:p>
    <w:p w14:paraId="72AC3911" w14:textId="3AF855FB" w:rsidR="00745FBD" w:rsidRDefault="00745FBD" w:rsidP="00840175">
      <w:pPr>
        <w:tabs>
          <w:tab w:val="left" w:pos="-1620"/>
          <w:tab w:val="left" w:pos="270"/>
        </w:tabs>
        <w:rPr>
          <w:b/>
          <w:i/>
          <w:color w:val="000000" w:themeColor="text1"/>
          <w:u w:val="single"/>
        </w:rPr>
      </w:pPr>
      <w:r w:rsidRPr="0099267E">
        <w:rPr>
          <w:b/>
          <w:i/>
          <w:color w:val="000000" w:themeColor="text1"/>
          <w:u w:val="single"/>
        </w:rPr>
        <w:t>University of Southern California</w:t>
      </w:r>
    </w:p>
    <w:p w14:paraId="08BCE63F" w14:textId="77777777" w:rsidR="0099267E" w:rsidRPr="0099267E" w:rsidRDefault="0099267E" w:rsidP="00840175">
      <w:pPr>
        <w:tabs>
          <w:tab w:val="left" w:pos="-1620"/>
          <w:tab w:val="left" w:pos="270"/>
        </w:tabs>
        <w:rPr>
          <w:b/>
          <w:i/>
          <w:color w:val="000000" w:themeColor="text1"/>
          <w:u w:val="single"/>
        </w:rPr>
      </w:pPr>
    </w:p>
    <w:p w14:paraId="7FBDF66B" w14:textId="1BCF8FE1" w:rsidR="006C3266" w:rsidRPr="0099267E" w:rsidRDefault="007D0895" w:rsidP="007D0895">
      <w:pPr>
        <w:tabs>
          <w:tab w:val="left" w:pos="720"/>
          <w:tab w:val="left" w:pos="990"/>
        </w:tabs>
        <w:rPr>
          <w:color w:val="000000" w:themeColor="text1"/>
        </w:rPr>
      </w:pPr>
      <w:r w:rsidRPr="0099267E">
        <w:rPr>
          <w:b/>
          <w:color w:val="000000" w:themeColor="text1"/>
        </w:rPr>
        <w:t>2010-13</w:t>
      </w:r>
      <w:r w:rsidRPr="0099267E">
        <w:rPr>
          <w:b/>
          <w:color w:val="000000" w:themeColor="text1"/>
        </w:rPr>
        <w:tab/>
      </w:r>
      <w:r w:rsidR="00D04CC4" w:rsidRPr="0099267E">
        <w:rPr>
          <w:b/>
          <w:color w:val="000000" w:themeColor="text1"/>
        </w:rPr>
        <w:t>Doctoral</w:t>
      </w:r>
      <w:r w:rsidRPr="0099267E">
        <w:rPr>
          <w:b/>
          <w:color w:val="000000" w:themeColor="text1"/>
        </w:rPr>
        <w:t xml:space="preserve"> advisor/committee member</w:t>
      </w:r>
      <w:r w:rsidRPr="0099267E">
        <w:rPr>
          <w:color w:val="000000" w:themeColor="text1"/>
        </w:rPr>
        <w:t>, Rossier School of Education</w:t>
      </w:r>
    </w:p>
    <w:p w14:paraId="5290072E" w14:textId="33EC4F3F" w:rsidR="002709E4" w:rsidRPr="0099267E" w:rsidRDefault="009B6114" w:rsidP="00EC3F24">
      <w:pPr>
        <w:tabs>
          <w:tab w:val="left" w:pos="720"/>
          <w:tab w:val="left" w:pos="990"/>
        </w:tabs>
        <w:ind w:left="990"/>
        <w:rPr>
          <w:b/>
          <w:color w:val="000000" w:themeColor="text1"/>
        </w:rPr>
      </w:pPr>
      <w:r w:rsidRPr="0099267E">
        <w:rPr>
          <w:b/>
          <w:i/>
          <w:color w:val="000000" w:themeColor="text1"/>
        </w:rPr>
        <w:t>Urban</w:t>
      </w:r>
      <w:r w:rsidRPr="0099267E">
        <w:rPr>
          <w:i/>
          <w:color w:val="000000" w:themeColor="text1"/>
        </w:rPr>
        <w:t xml:space="preserve"> </w:t>
      </w:r>
      <w:r w:rsidR="007D0895" w:rsidRPr="0099267E">
        <w:rPr>
          <w:b/>
          <w:i/>
          <w:color w:val="000000" w:themeColor="text1"/>
        </w:rPr>
        <w:t xml:space="preserve">Education Policy </w:t>
      </w:r>
      <w:r w:rsidR="002877AB" w:rsidRPr="0099267E">
        <w:rPr>
          <w:b/>
          <w:i/>
          <w:color w:val="000000" w:themeColor="text1"/>
        </w:rPr>
        <w:t xml:space="preserve">(UEP) </w:t>
      </w:r>
      <w:r w:rsidR="00745FBD" w:rsidRPr="0099267E">
        <w:rPr>
          <w:b/>
          <w:i/>
          <w:color w:val="000000" w:themeColor="text1"/>
        </w:rPr>
        <w:t>PhD</w:t>
      </w:r>
      <w:r w:rsidR="0066516B" w:rsidRPr="0099267E">
        <w:rPr>
          <w:b/>
          <w:i/>
          <w:color w:val="000000" w:themeColor="text1"/>
        </w:rPr>
        <w:t>s</w:t>
      </w:r>
      <w:r w:rsidR="00745FBD" w:rsidRPr="0099267E">
        <w:rPr>
          <w:b/>
          <w:i/>
          <w:color w:val="000000" w:themeColor="text1"/>
        </w:rPr>
        <w:t>:</w:t>
      </w:r>
      <w:r w:rsidR="00EC3F24" w:rsidRPr="0099267E">
        <w:rPr>
          <w:b/>
          <w:color w:val="000000" w:themeColor="text1"/>
        </w:rPr>
        <w:t xml:space="preserve"> </w:t>
      </w:r>
      <w:r w:rsidR="00745FBD" w:rsidRPr="0099267E">
        <w:rPr>
          <w:color w:val="000000" w:themeColor="text1"/>
        </w:rPr>
        <w:t>Ka</w:t>
      </w:r>
      <w:r w:rsidR="00EC3F24" w:rsidRPr="0099267E">
        <w:rPr>
          <w:color w:val="000000" w:themeColor="text1"/>
        </w:rPr>
        <w:t xml:space="preserve">thryn Struthers, </w:t>
      </w:r>
      <w:r w:rsidR="005C6679" w:rsidRPr="0099267E">
        <w:rPr>
          <w:color w:val="000000" w:themeColor="text1"/>
        </w:rPr>
        <w:t>John Bel</w:t>
      </w:r>
      <w:r w:rsidR="00EC3F24" w:rsidRPr="0099267E">
        <w:rPr>
          <w:color w:val="000000" w:themeColor="text1"/>
        </w:rPr>
        <w:t>tramo</w:t>
      </w:r>
    </w:p>
    <w:p w14:paraId="337556AA" w14:textId="6A041DCE" w:rsidR="00745FBD" w:rsidRPr="0099267E" w:rsidRDefault="00486F7A" w:rsidP="00C769A2">
      <w:pPr>
        <w:tabs>
          <w:tab w:val="left" w:pos="990"/>
        </w:tabs>
        <w:ind w:left="990"/>
        <w:rPr>
          <w:color w:val="000000" w:themeColor="text1"/>
        </w:rPr>
      </w:pPr>
      <w:r w:rsidRPr="0099267E">
        <w:rPr>
          <w:b/>
          <w:i/>
          <w:color w:val="000000" w:themeColor="text1"/>
        </w:rPr>
        <w:t xml:space="preserve">Teacher Education in a Multicultural Society (TEMS) </w:t>
      </w:r>
      <w:r w:rsidR="00745FBD" w:rsidRPr="0099267E">
        <w:rPr>
          <w:b/>
          <w:i/>
          <w:color w:val="000000" w:themeColor="text1"/>
        </w:rPr>
        <w:t>EdD</w:t>
      </w:r>
      <w:r w:rsidR="0066516B" w:rsidRPr="0099267E">
        <w:rPr>
          <w:b/>
          <w:i/>
          <w:color w:val="000000" w:themeColor="text1"/>
        </w:rPr>
        <w:t>s</w:t>
      </w:r>
      <w:r w:rsidR="00745FBD" w:rsidRPr="0099267E">
        <w:rPr>
          <w:b/>
          <w:i/>
          <w:color w:val="000000" w:themeColor="text1"/>
        </w:rPr>
        <w:t>:</w:t>
      </w:r>
      <w:r w:rsidR="00EC3F24" w:rsidRPr="0099267E">
        <w:rPr>
          <w:color w:val="000000" w:themeColor="text1"/>
        </w:rPr>
        <w:t xml:space="preserve"> </w:t>
      </w:r>
      <w:r w:rsidR="00745FBD" w:rsidRPr="0099267E">
        <w:rPr>
          <w:color w:val="000000" w:themeColor="text1"/>
        </w:rPr>
        <w:t>Kris</w:t>
      </w:r>
      <w:r w:rsidR="006731A4" w:rsidRPr="0099267E">
        <w:rPr>
          <w:color w:val="000000" w:themeColor="text1"/>
        </w:rPr>
        <w:t xml:space="preserve">tin </w:t>
      </w:r>
      <w:r w:rsidR="00EC3F24" w:rsidRPr="0099267E">
        <w:rPr>
          <w:color w:val="000000" w:themeColor="text1"/>
        </w:rPr>
        <w:t xml:space="preserve">Kuizinga, Jeanne Loh, </w:t>
      </w:r>
      <w:r w:rsidR="00745FBD" w:rsidRPr="0099267E">
        <w:rPr>
          <w:color w:val="000000" w:themeColor="text1"/>
        </w:rPr>
        <w:t>Farah Meadow</w:t>
      </w:r>
      <w:r w:rsidR="00EC3F24" w:rsidRPr="0099267E">
        <w:rPr>
          <w:color w:val="000000" w:themeColor="text1"/>
        </w:rPr>
        <w:t xml:space="preserve">s, </w:t>
      </w:r>
      <w:r w:rsidR="00745FBD" w:rsidRPr="0099267E">
        <w:rPr>
          <w:color w:val="000000" w:themeColor="text1"/>
        </w:rPr>
        <w:t>T</w:t>
      </w:r>
      <w:r w:rsidR="00EC3F24" w:rsidRPr="0099267E">
        <w:rPr>
          <w:color w:val="000000" w:themeColor="text1"/>
        </w:rPr>
        <w:t>ololupe Noah, Linda Nakagawa</w:t>
      </w:r>
    </w:p>
    <w:p w14:paraId="5A1A0A40" w14:textId="338B504D" w:rsidR="00A53961" w:rsidRPr="0099267E" w:rsidRDefault="00A53961" w:rsidP="00A53961">
      <w:pPr>
        <w:tabs>
          <w:tab w:val="left" w:pos="990"/>
        </w:tabs>
        <w:ind w:left="990" w:hanging="990"/>
        <w:rPr>
          <w:color w:val="000000" w:themeColor="text1"/>
        </w:rPr>
      </w:pPr>
      <w:r w:rsidRPr="0099267E">
        <w:rPr>
          <w:b/>
          <w:color w:val="000000" w:themeColor="text1"/>
        </w:rPr>
        <w:t>2010-12</w:t>
      </w:r>
      <w:r w:rsidRPr="0099267E">
        <w:rPr>
          <w:b/>
          <w:color w:val="000000" w:themeColor="text1"/>
        </w:rPr>
        <w:tab/>
        <w:t>Member</w:t>
      </w:r>
      <w:r w:rsidRPr="0099267E">
        <w:rPr>
          <w:color w:val="000000" w:themeColor="text1"/>
        </w:rPr>
        <w:t xml:space="preserve">, </w:t>
      </w:r>
      <w:r w:rsidR="002E6C6A" w:rsidRPr="0099267E">
        <w:rPr>
          <w:color w:val="000000" w:themeColor="text1"/>
        </w:rPr>
        <w:t xml:space="preserve">TEMS </w:t>
      </w:r>
      <w:r w:rsidR="00C769A2" w:rsidRPr="0099267E">
        <w:rPr>
          <w:color w:val="000000" w:themeColor="text1"/>
        </w:rPr>
        <w:t xml:space="preserve">Concentration </w:t>
      </w:r>
      <w:r w:rsidR="002E6C6A" w:rsidRPr="0099267E">
        <w:rPr>
          <w:color w:val="000000" w:themeColor="text1"/>
        </w:rPr>
        <w:t>Committee</w:t>
      </w:r>
      <w:r w:rsidRPr="0099267E">
        <w:rPr>
          <w:color w:val="000000" w:themeColor="text1"/>
        </w:rPr>
        <w:t xml:space="preserve"> </w:t>
      </w:r>
    </w:p>
    <w:p w14:paraId="3EDABD10" w14:textId="507BD987" w:rsidR="003D08FF" w:rsidRPr="0099267E" w:rsidRDefault="00745FBD" w:rsidP="00C769A2">
      <w:pPr>
        <w:tabs>
          <w:tab w:val="left" w:pos="990"/>
        </w:tabs>
        <w:ind w:left="990" w:hanging="990"/>
        <w:rPr>
          <w:color w:val="000000" w:themeColor="text1"/>
        </w:rPr>
      </w:pPr>
      <w:r w:rsidRPr="0099267E">
        <w:rPr>
          <w:b/>
          <w:color w:val="000000" w:themeColor="text1"/>
        </w:rPr>
        <w:t xml:space="preserve">2012    </w:t>
      </w:r>
      <w:r w:rsidR="00403F17"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>Faculty Lead</w:t>
      </w:r>
      <w:r w:rsidRPr="0099267E">
        <w:rPr>
          <w:color w:val="000000" w:themeColor="text1"/>
        </w:rPr>
        <w:t xml:space="preserve">, Redesign of </w:t>
      </w:r>
      <w:r w:rsidR="004628FA" w:rsidRPr="0099267E">
        <w:rPr>
          <w:color w:val="000000" w:themeColor="text1"/>
        </w:rPr>
        <w:t xml:space="preserve">UEP </w:t>
      </w:r>
      <w:r w:rsidRPr="0099267E">
        <w:rPr>
          <w:color w:val="000000" w:themeColor="text1"/>
        </w:rPr>
        <w:t>Ph.D. Qualitative Methods Sequence</w:t>
      </w:r>
    </w:p>
    <w:p w14:paraId="0D567589" w14:textId="26FC150B" w:rsidR="00D87BF2" w:rsidRPr="0099267E" w:rsidRDefault="00D87BF2" w:rsidP="00C769A2">
      <w:pPr>
        <w:tabs>
          <w:tab w:val="left" w:pos="990"/>
        </w:tabs>
        <w:ind w:left="990" w:hanging="990"/>
        <w:rPr>
          <w:color w:val="000000" w:themeColor="text1"/>
        </w:rPr>
      </w:pPr>
      <w:r w:rsidRPr="0099267E">
        <w:rPr>
          <w:b/>
          <w:color w:val="000000" w:themeColor="text1"/>
        </w:rPr>
        <w:t>2010-11</w:t>
      </w:r>
      <w:r w:rsidRPr="0099267E">
        <w:rPr>
          <w:b/>
          <w:color w:val="000000" w:themeColor="text1"/>
        </w:rPr>
        <w:tab/>
        <w:t xml:space="preserve">Member, </w:t>
      </w:r>
      <w:r w:rsidRPr="0099267E">
        <w:rPr>
          <w:color w:val="000000" w:themeColor="text1"/>
        </w:rPr>
        <w:t>MAT Data Working Group</w:t>
      </w:r>
    </w:p>
    <w:p w14:paraId="23F2C457" w14:textId="2FC01C7E" w:rsidR="00D87BF2" w:rsidRPr="0099267E" w:rsidRDefault="00D87BF2" w:rsidP="00C769A2">
      <w:pPr>
        <w:tabs>
          <w:tab w:val="left" w:pos="990"/>
        </w:tabs>
        <w:ind w:left="990" w:hanging="990"/>
        <w:rPr>
          <w:b/>
          <w:color w:val="000000" w:themeColor="text1"/>
        </w:rPr>
      </w:pPr>
      <w:r w:rsidRPr="0099267E">
        <w:rPr>
          <w:b/>
          <w:color w:val="000000" w:themeColor="text1"/>
        </w:rPr>
        <w:t>2010-11</w:t>
      </w:r>
      <w:r w:rsidRPr="0099267E">
        <w:rPr>
          <w:b/>
          <w:color w:val="000000" w:themeColor="text1"/>
        </w:rPr>
        <w:tab/>
        <w:t>Lead Facilitator/Member</w:t>
      </w:r>
      <w:r w:rsidRPr="0099267E">
        <w:rPr>
          <w:color w:val="000000" w:themeColor="text1"/>
        </w:rPr>
        <w:t>, MAT Outcomes Committee</w:t>
      </w:r>
    </w:p>
    <w:p w14:paraId="6CDE34AA" w14:textId="0704E5B9" w:rsidR="00B444B8" w:rsidRPr="0099267E" w:rsidRDefault="00B444B8" w:rsidP="00C769A2">
      <w:pPr>
        <w:tabs>
          <w:tab w:val="left" w:pos="990"/>
        </w:tabs>
        <w:ind w:left="990" w:hanging="990"/>
        <w:rPr>
          <w:b/>
          <w:color w:val="000000" w:themeColor="text1"/>
        </w:rPr>
      </w:pPr>
      <w:r w:rsidRPr="0099267E">
        <w:rPr>
          <w:b/>
          <w:color w:val="000000" w:themeColor="text1"/>
        </w:rPr>
        <w:t>2011</w:t>
      </w:r>
      <w:r w:rsidRPr="0099267E">
        <w:rPr>
          <w:color w:val="000000" w:themeColor="text1"/>
        </w:rPr>
        <w:tab/>
      </w:r>
      <w:r w:rsidR="0066516B" w:rsidRPr="0099267E">
        <w:rPr>
          <w:b/>
          <w:color w:val="000000" w:themeColor="text1"/>
        </w:rPr>
        <w:t xml:space="preserve">Supervisor, </w:t>
      </w:r>
      <w:r w:rsidRPr="0099267E">
        <w:rPr>
          <w:color w:val="000000" w:themeColor="text1"/>
        </w:rPr>
        <w:t xml:space="preserve">TEMS </w:t>
      </w:r>
      <w:r w:rsidR="006D1CD8" w:rsidRPr="0099267E">
        <w:rPr>
          <w:color w:val="000000" w:themeColor="text1"/>
        </w:rPr>
        <w:t xml:space="preserve">EdD </w:t>
      </w:r>
      <w:r w:rsidRPr="0099267E">
        <w:rPr>
          <w:color w:val="000000" w:themeColor="text1"/>
        </w:rPr>
        <w:t>Field Experience/Apprenticeship</w:t>
      </w:r>
      <w:r w:rsidRPr="0099267E">
        <w:rPr>
          <w:color w:val="000000" w:themeColor="text1"/>
        </w:rPr>
        <w:tab/>
      </w:r>
    </w:p>
    <w:p w14:paraId="01C44810" w14:textId="77777777" w:rsidR="00960626" w:rsidRPr="0099267E" w:rsidRDefault="00253289" w:rsidP="00F67147">
      <w:pPr>
        <w:tabs>
          <w:tab w:val="left" w:pos="990"/>
        </w:tabs>
        <w:ind w:left="990" w:hanging="990"/>
        <w:rPr>
          <w:color w:val="000000" w:themeColor="text1"/>
        </w:rPr>
      </w:pPr>
      <w:r w:rsidRPr="0099267E">
        <w:rPr>
          <w:b/>
          <w:color w:val="000000" w:themeColor="text1"/>
        </w:rPr>
        <w:t xml:space="preserve">2011 </w:t>
      </w:r>
      <w:r w:rsidRPr="0099267E">
        <w:rPr>
          <w:b/>
          <w:color w:val="000000" w:themeColor="text1"/>
        </w:rPr>
        <w:tab/>
      </w:r>
      <w:r w:rsidR="005C52BF" w:rsidRPr="0099267E">
        <w:rPr>
          <w:b/>
          <w:color w:val="000000" w:themeColor="text1"/>
        </w:rPr>
        <w:t>Member</w:t>
      </w:r>
      <w:r w:rsidR="005C52BF" w:rsidRPr="0099267E">
        <w:rPr>
          <w:color w:val="000000" w:themeColor="text1"/>
        </w:rPr>
        <w:t xml:space="preserve">, </w:t>
      </w:r>
      <w:r w:rsidRPr="0099267E">
        <w:rPr>
          <w:color w:val="000000" w:themeColor="text1"/>
        </w:rPr>
        <w:t>MAT Exit Survey Committee</w:t>
      </w:r>
      <w:r w:rsidR="00BA65EA" w:rsidRPr="0099267E">
        <w:rPr>
          <w:color w:val="000000" w:themeColor="text1"/>
        </w:rPr>
        <w:t xml:space="preserve"> (</w:t>
      </w:r>
      <w:r w:rsidRPr="0099267E">
        <w:rPr>
          <w:color w:val="000000" w:themeColor="text1"/>
        </w:rPr>
        <w:t>drafted exit survey for MAT students</w:t>
      </w:r>
      <w:r w:rsidR="00BA65EA" w:rsidRPr="0099267E">
        <w:rPr>
          <w:color w:val="000000" w:themeColor="text1"/>
        </w:rPr>
        <w:t>)</w:t>
      </w:r>
    </w:p>
    <w:p w14:paraId="069E7DBA" w14:textId="620D42E5" w:rsidR="007A058D" w:rsidRPr="0099267E" w:rsidRDefault="00297A80" w:rsidP="00C769A2">
      <w:pPr>
        <w:tabs>
          <w:tab w:val="left" w:pos="990"/>
        </w:tabs>
        <w:rPr>
          <w:color w:val="000000" w:themeColor="text1"/>
        </w:rPr>
      </w:pPr>
      <w:r w:rsidRPr="0099267E">
        <w:rPr>
          <w:color w:val="000000" w:themeColor="text1"/>
        </w:rPr>
        <w:tab/>
      </w:r>
      <w:r w:rsidRPr="0099267E">
        <w:rPr>
          <w:color w:val="000000" w:themeColor="text1"/>
        </w:rPr>
        <w:tab/>
      </w:r>
    </w:p>
    <w:p w14:paraId="7A9CFF48" w14:textId="77777777" w:rsidR="0099267E" w:rsidRDefault="0099267E">
      <w:pPr>
        <w:rPr>
          <w:rFonts w:eastAsia="Times"/>
          <w:b/>
          <w:color w:val="000000" w:themeColor="text1"/>
          <w:szCs w:val="20"/>
        </w:rPr>
      </w:pPr>
      <w:r>
        <w:rPr>
          <w:b/>
          <w:color w:val="000000" w:themeColor="text1"/>
        </w:rPr>
        <w:br w:type="page"/>
      </w:r>
    </w:p>
    <w:p w14:paraId="0949FAA0" w14:textId="0B5728FD" w:rsidR="007A058D" w:rsidRPr="0099267E" w:rsidRDefault="007A058D" w:rsidP="007A058D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left="0"/>
        <w:rPr>
          <w:rFonts w:ascii="Times New Roman" w:hAnsi="Times New Roman"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>AFFILIATIONS &amp; SERVICE</w:t>
      </w:r>
    </w:p>
    <w:p w14:paraId="76208C7C" w14:textId="77777777" w:rsidR="007A058D" w:rsidRPr="0099267E" w:rsidRDefault="007A058D" w:rsidP="007A058D">
      <w:pPr>
        <w:tabs>
          <w:tab w:val="left" w:pos="-1620"/>
          <w:tab w:val="left" w:pos="-810"/>
          <w:tab w:val="left" w:pos="270"/>
        </w:tabs>
        <w:ind w:left="360"/>
        <w:rPr>
          <w:color w:val="000000" w:themeColor="text1"/>
        </w:rPr>
      </w:pPr>
    </w:p>
    <w:p w14:paraId="51D9B775" w14:textId="285FE2AA" w:rsidR="0099267E" w:rsidRPr="0099267E" w:rsidRDefault="007A058D" w:rsidP="007A058D">
      <w:pPr>
        <w:tabs>
          <w:tab w:val="left" w:pos="-1620"/>
          <w:tab w:val="left" w:pos="270"/>
        </w:tabs>
        <w:spacing w:after="100"/>
        <w:rPr>
          <w:b/>
          <w:color w:val="000000" w:themeColor="text1"/>
        </w:rPr>
      </w:pPr>
      <w:r w:rsidRPr="0099267E">
        <w:rPr>
          <w:b/>
          <w:color w:val="000000" w:themeColor="text1"/>
        </w:rPr>
        <w:t xml:space="preserve">Editorial </w:t>
      </w:r>
    </w:p>
    <w:p w14:paraId="1D34C4D3" w14:textId="150A1C6B" w:rsidR="0023450F" w:rsidRPr="0099267E" w:rsidRDefault="0023450F" w:rsidP="0023450F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r w:rsidRPr="0099267E">
        <w:rPr>
          <w:color w:val="000000" w:themeColor="text1"/>
        </w:rPr>
        <w:t xml:space="preserve">Manuscript reviewer, </w:t>
      </w:r>
      <w:r w:rsidRPr="0099267E">
        <w:rPr>
          <w:i/>
          <w:color w:val="000000" w:themeColor="text1"/>
        </w:rPr>
        <w:t xml:space="preserve">Educational Policy </w:t>
      </w:r>
      <w:r w:rsidRPr="0099267E">
        <w:rPr>
          <w:color w:val="000000" w:themeColor="text1"/>
        </w:rPr>
        <w:t>(since 2017)</w:t>
      </w:r>
    </w:p>
    <w:p w14:paraId="7DA775A9" w14:textId="2339CDE7" w:rsidR="00840175" w:rsidRPr="0099267E" w:rsidRDefault="00840175" w:rsidP="00840175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r w:rsidRPr="0099267E">
        <w:rPr>
          <w:color w:val="000000" w:themeColor="text1"/>
        </w:rPr>
        <w:t xml:space="preserve">Manuscript reviewer, </w:t>
      </w:r>
      <w:r w:rsidR="007A058D" w:rsidRPr="0099267E">
        <w:rPr>
          <w:i/>
          <w:color w:val="000000" w:themeColor="text1"/>
        </w:rPr>
        <w:t xml:space="preserve">Review of Educational Research </w:t>
      </w:r>
      <w:r w:rsidR="007A058D" w:rsidRPr="0099267E">
        <w:rPr>
          <w:color w:val="000000" w:themeColor="text1"/>
        </w:rPr>
        <w:t>(since 2012)</w:t>
      </w:r>
    </w:p>
    <w:p w14:paraId="4C043439" w14:textId="77777777" w:rsidR="00840175" w:rsidRPr="0099267E" w:rsidRDefault="00840175" w:rsidP="00840175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r w:rsidRPr="0099267E">
        <w:rPr>
          <w:color w:val="000000" w:themeColor="text1"/>
        </w:rPr>
        <w:t xml:space="preserve">Manuscript reviewer, </w:t>
      </w:r>
      <w:r w:rsidR="007A058D" w:rsidRPr="0099267E">
        <w:rPr>
          <w:i/>
          <w:color w:val="000000" w:themeColor="text1"/>
        </w:rPr>
        <w:t xml:space="preserve">Sociology of Education </w:t>
      </w:r>
      <w:r w:rsidR="007A058D" w:rsidRPr="0099267E">
        <w:rPr>
          <w:color w:val="000000" w:themeColor="text1"/>
        </w:rPr>
        <w:t>(since 2011)</w:t>
      </w:r>
    </w:p>
    <w:p w14:paraId="4A4F1B5A" w14:textId="017210F0" w:rsidR="00840175" w:rsidRPr="0099267E" w:rsidRDefault="00840175" w:rsidP="00840175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r w:rsidRPr="0099267E">
        <w:rPr>
          <w:color w:val="000000" w:themeColor="text1"/>
        </w:rPr>
        <w:t xml:space="preserve">Manuscript reviewer, </w:t>
      </w:r>
      <w:r w:rsidR="007A058D" w:rsidRPr="0099267E">
        <w:rPr>
          <w:i/>
          <w:color w:val="000000" w:themeColor="text1"/>
        </w:rPr>
        <w:t xml:space="preserve">Education Evaluation and Policy Analysis </w:t>
      </w:r>
      <w:r w:rsidR="007A058D" w:rsidRPr="0099267E">
        <w:rPr>
          <w:color w:val="000000" w:themeColor="text1"/>
        </w:rPr>
        <w:t>(since 2011)</w:t>
      </w:r>
    </w:p>
    <w:p w14:paraId="247EC0E2" w14:textId="10008A8D" w:rsidR="00840175" w:rsidRPr="0099267E" w:rsidRDefault="00840175" w:rsidP="00840175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r w:rsidRPr="0099267E">
        <w:rPr>
          <w:color w:val="000000" w:themeColor="text1"/>
        </w:rPr>
        <w:t xml:space="preserve">Manuscript reviewer, </w:t>
      </w:r>
      <w:r w:rsidR="007A058D" w:rsidRPr="0099267E">
        <w:rPr>
          <w:i/>
          <w:color w:val="000000" w:themeColor="text1"/>
        </w:rPr>
        <w:t xml:space="preserve">American Journal of Education </w:t>
      </w:r>
      <w:r w:rsidR="007A058D" w:rsidRPr="0099267E">
        <w:rPr>
          <w:color w:val="000000" w:themeColor="text1"/>
        </w:rPr>
        <w:t>(since 2011)</w:t>
      </w:r>
    </w:p>
    <w:p w14:paraId="72F0B8E4" w14:textId="2104051E" w:rsidR="0023450F" w:rsidRPr="0099267E" w:rsidRDefault="0023450F" w:rsidP="0023450F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r w:rsidRPr="0099267E">
        <w:rPr>
          <w:color w:val="000000" w:themeColor="text1"/>
        </w:rPr>
        <w:t xml:space="preserve">Manuscript reviewer, </w:t>
      </w:r>
      <w:r w:rsidRPr="0099267E">
        <w:rPr>
          <w:i/>
          <w:color w:val="000000" w:themeColor="text1"/>
        </w:rPr>
        <w:t>Teacher Education Quarterly</w:t>
      </w:r>
      <w:r w:rsidRPr="0099267E">
        <w:rPr>
          <w:color w:val="000000" w:themeColor="text1"/>
        </w:rPr>
        <w:t xml:space="preserve"> (since 2010)</w:t>
      </w:r>
    </w:p>
    <w:p w14:paraId="757C931A" w14:textId="7FD00203" w:rsidR="00840175" w:rsidRPr="0099267E" w:rsidRDefault="00840175" w:rsidP="00840175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r w:rsidRPr="0099267E">
        <w:rPr>
          <w:color w:val="000000" w:themeColor="text1"/>
        </w:rPr>
        <w:t xml:space="preserve">Manuscript reviewer, </w:t>
      </w:r>
      <w:r w:rsidR="007A058D" w:rsidRPr="0099267E">
        <w:rPr>
          <w:i/>
          <w:color w:val="000000" w:themeColor="text1"/>
        </w:rPr>
        <w:t>Educational Administration Quarterly</w:t>
      </w:r>
      <w:r w:rsidR="007A058D" w:rsidRPr="0099267E">
        <w:rPr>
          <w:color w:val="000000" w:themeColor="text1"/>
        </w:rPr>
        <w:t xml:space="preserve"> (since 2010)</w:t>
      </w:r>
    </w:p>
    <w:p w14:paraId="5C6F0B97" w14:textId="69EA1AAC" w:rsidR="00840175" w:rsidRPr="0099267E" w:rsidRDefault="00840175" w:rsidP="00840175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r w:rsidRPr="0099267E">
        <w:rPr>
          <w:color w:val="000000" w:themeColor="text1"/>
        </w:rPr>
        <w:t xml:space="preserve">Manuscript reviewer, </w:t>
      </w:r>
      <w:r w:rsidR="007A058D" w:rsidRPr="0099267E">
        <w:rPr>
          <w:i/>
          <w:color w:val="000000" w:themeColor="text1"/>
        </w:rPr>
        <w:t>Teaching and Teacher Education</w:t>
      </w:r>
      <w:r w:rsidR="007A058D" w:rsidRPr="0099267E">
        <w:rPr>
          <w:color w:val="000000" w:themeColor="text1"/>
        </w:rPr>
        <w:t xml:space="preserve"> (since 2008)</w:t>
      </w:r>
    </w:p>
    <w:p w14:paraId="4EAACE7D" w14:textId="550E182B" w:rsidR="007A058D" w:rsidRPr="0099267E" w:rsidRDefault="00840175" w:rsidP="00840175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r w:rsidRPr="0099267E">
        <w:rPr>
          <w:color w:val="000000" w:themeColor="text1"/>
        </w:rPr>
        <w:t xml:space="preserve">Manuscript reviewer, </w:t>
      </w:r>
      <w:r w:rsidR="007A058D" w:rsidRPr="0099267E">
        <w:rPr>
          <w:i/>
          <w:color w:val="000000" w:themeColor="text1"/>
        </w:rPr>
        <w:t xml:space="preserve">Journal of Teacher Education </w:t>
      </w:r>
      <w:r w:rsidR="007A058D" w:rsidRPr="0099267E">
        <w:rPr>
          <w:color w:val="000000" w:themeColor="text1"/>
        </w:rPr>
        <w:t>(since 2005)</w:t>
      </w:r>
    </w:p>
    <w:p w14:paraId="01876176" w14:textId="77777777" w:rsidR="0099267E" w:rsidRPr="0099267E" w:rsidRDefault="0099267E" w:rsidP="0099267E">
      <w:pPr>
        <w:pStyle w:val="ListParagraph"/>
        <w:tabs>
          <w:tab w:val="left" w:pos="-1620"/>
          <w:tab w:val="left" w:pos="270"/>
        </w:tabs>
        <w:rPr>
          <w:b/>
          <w:color w:val="000000" w:themeColor="text1"/>
        </w:rPr>
      </w:pPr>
    </w:p>
    <w:p w14:paraId="1880D01B" w14:textId="28B49CD7" w:rsidR="00C30AB4" w:rsidRPr="00C30AB4" w:rsidRDefault="007A058D" w:rsidP="007A058D">
      <w:pPr>
        <w:tabs>
          <w:tab w:val="left" w:pos="-1620"/>
          <w:tab w:val="left" w:pos="720"/>
        </w:tabs>
        <w:spacing w:after="100"/>
        <w:rPr>
          <w:b/>
          <w:color w:val="000000" w:themeColor="text1"/>
        </w:rPr>
      </w:pPr>
      <w:r w:rsidRPr="0099267E">
        <w:rPr>
          <w:b/>
          <w:color w:val="000000" w:themeColor="text1"/>
        </w:rPr>
        <w:t xml:space="preserve">Other </w:t>
      </w:r>
    </w:p>
    <w:p w14:paraId="61A6A8CE" w14:textId="2EFFC39A" w:rsidR="00C1524F" w:rsidRDefault="00C1524F" w:rsidP="002345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color w:val="000000" w:themeColor="text1"/>
        </w:rPr>
      </w:pPr>
      <w:r>
        <w:rPr>
          <w:color w:val="000000" w:themeColor="text1"/>
        </w:rPr>
        <w:t>Secretary</w:t>
      </w:r>
      <w:r w:rsidR="00C30AB4">
        <w:rPr>
          <w:color w:val="000000" w:themeColor="text1"/>
        </w:rPr>
        <w:t xml:space="preserve"> (Elected), American Association of Colleges of Teacher Education, Connecticut</w:t>
      </w:r>
      <w:r>
        <w:rPr>
          <w:color w:val="000000" w:themeColor="text1"/>
        </w:rPr>
        <w:t xml:space="preserve"> </w:t>
      </w:r>
      <w:r w:rsidR="00C30AB4">
        <w:rPr>
          <w:color w:val="000000" w:themeColor="text1"/>
        </w:rPr>
        <w:t xml:space="preserve">Chapter </w:t>
      </w:r>
      <w:r>
        <w:rPr>
          <w:color w:val="000000" w:themeColor="text1"/>
        </w:rPr>
        <w:t>(2017-present)</w:t>
      </w:r>
    </w:p>
    <w:p w14:paraId="44AB3516" w14:textId="496E475E" w:rsidR="00C30AB4" w:rsidRPr="00E30B86" w:rsidRDefault="00E30B86" w:rsidP="00E30B86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rPr>
          <w:color w:val="000000" w:themeColor="text1"/>
        </w:rPr>
      </w:pPr>
      <w:r>
        <w:rPr>
          <w:color w:val="000000" w:themeColor="text1"/>
        </w:rPr>
        <w:t xml:space="preserve">Member </w:t>
      </w:r>
      <w:r w:rsidR="00C30AB4">
        <w:rPr>
          <w:color w:val="000000" w:themeColor="text1"/>
        </w:rPr>
        <w:t xml:space="preserve">(Appointed), </w:t>
      </w:r>
      <w:r w:rsidR="00C30AB4" w:rsidRPr="00C30AB4">
        <w:rPr>
          <w:color w:val="000000" w:themeColor="text1"/>
        </w:rPr>
        <w:t>New London Board of Education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Superintendent Search Committee (2017-present)</w:t>
      </w:r>
    </w:p>
    <w:p w14:paraId="31130CCB" w14:textId="26B4B346" w:rsidR="0023450F" w:rsidRPr="0099267E" w:rsidRDefault="0023450F" w:rsidP="002345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color w:val="000000" w:themeColor="text1"/>
        </w:rPr>
      </w:pPr>
      <w:r w:rsidRPr="0099267E">
        <w:rPr>
          <w:color w:val="000000" w:themeColor="text1"/>
        </w:rPr>
        <w:t>Member</w:t>
      </w:r>
      <w:r w:rsidR="00E30B86">
        <w:rPr>
          <w:color w:val="000000" w:themeColor="text1"/>
        </w:rPr>
        <w:t xml:space="preserve"> (Appointed)</w:t>
      </w:r>
      <w:r w:rsidRPr="0099267E">
        <w:rPr>
          <w:color w:val="000000" w:themeColor="text1"/>
        </w:rPr>
        <w:t xml:space="preserve">, AERA Division K Legacy Award Committee (2016-2017) </w:t>
      </w:r>
    </w:p>
    <w:p w14:paraId="42DEA089" w14:textId="7D4E3AE6" w:rsidR="0023450F" w:rsidRPr="0099267E" w:rsidRDefault="0023450F" w:rsidP="002345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color w:val="000000" w:themeColor="text1"/>
        </w:rPr>
      </w:pPr>
      <w:r w:rsidRPr="0099267E">
        <w:rPr>
          <w:color w:val="000000" w:themeColor="text1"/>
        </w:rPr>
        <w:t>Member</w:t>
      </w:r>
      <w:r w:rsidR="00E30B86">
        <w:rPr>
          <w:color w:val="000000" w:themeColor="text1"/>
        </w:rPr>
        <w:t xml:space="preserve"> (Appointed)</w:t>
      </w:r>
      <w:r w:rsidRPr="0099267E">
        <w:rPr>
          <w:color w:val="000000" w:themeColor="text1"/>
        </w:rPr>
        <w:t xml:space="preserve">, AERA Review of Research Award Committee (2015-2017) </w:t>
      </w:r>
    </w:p>
    <w:p w14:paraId="0F7D621F" w14:textId="3D368BC8" w:rsidR="0023450F" w:rsidRPr="0099267E" w:rsidRDefault="0023450F" w:rsidP="0023450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00" w:lineRule="atLeast"/>
        <w:rPr>
          <w:color w:val="000000" w:themeColor="text1"/>
        </w:rPr>
      </w:pPr>
      <w:r w:rsidRPr="0099267E">
        <w:rPr>
          <w:color w:val="000000" w:themeColor="text1"/>
        </w:rPr>
        <w:t>Member</w:t>
      </w:r>
      <w:r w:rsidR="00E30B86">
        <w:rPr>
          <w:color w:val="000000" w:themeColor="text1"/>
        </w:rPr>
        <w:t xml:space="preserve"> (Appointed)</w:t>
      </w:r>
      <w:r w:rsidRPr="0099267E">
        <w:rPr>
          <w:color w:val="000000" w:themeColor="text1"/>
        </w:rPr>
        <w:t>, AERA Division K Dissertation Award</w:t>
      </w:r>
      <w:r w:rsidR="0099267E">
        <w:rPr>
          <w:color w:val="000000" w:themeColor="text1"/>
        </w:rPr>
        <w:t xml:space="preserve"> </w:t>
      </w:r>
      <w:r w:rsidRPr="0099267E">
        <w:rPr>
          <w:color w:val="000000" w:themeColor="text1"/>
        </w:rPr>
        <w:t xml:space="preserve">Committee (2015-2016) </w:t>
      </w:r>
    </w:p>
    <w:p w14:paraId="765FD811" w14:textId="709D45CE" w:rsidR="00840175" w:rsidRDefault="00840175" w:rsidP="00C63CDC">
      <w:pPr>
        <w:pStyle w:val="ListParagraph"/>
        <w:numPr>
          <w:ilvl w:val="0"/>
          <w:numId w:val="4"/>
        </w:numPr>
        <w:contextualSpacing w:val="0"/>
        <w:rPr>
          <w:color w:val="000000" w:themeColor="text1"/>
        </w:rPr>
      </w:pPr>
      <w:r w:rsidRPr="0099267E">
        <w:rPr>
          <w:color w:val="000000" w:themeColor="text1"/>
        </w:rPr>
        <w:t>Member</w:t>
      </w:r>
      <w:r w:rsidR="00E30B86">
        <w:rPr>
          <w:color w:val="000000" w:themeColor="text1"/>
        </w:rPr>
        <w:t xml:space="preserve"> (Appointed)</w:t>
      </w:r>
      <w:r w:rsidRPr="0099267E">
        <w:rPr>
          <w:color w:val="000000" w:themeColor="text1"/>
        </w:rPr>
        <w:t>, AERA Review of Research Award Committee (2015-2017)</w:t>
      </w:r>
    </w:p>
    <w:p w14:paraId="1C09CA58" w14:textId="1200D2FF" w:rsidR="00C30AB4" w:rsidRPr="00C30AB4" w:rsidRDefault="00C30AB4" w:rsidP="00C30AB4">
      <w:pPr>
        <w:pStyle w:val="ListParagraph"/>
        <w:numPr>
          <w:ilvl w:val="0"/>
          <w:numId w:val="4"/>
        </w:numPr>
        <w:tabs>
          <w:tab w:val="left" w:pos="720"/>
          <w:tab w:val="left" w:pos="990"/>
        </w:tabs>
        <w:rPr>
          <w:color w:val="000000" w:themeColor="text1"/>
        </w:rPr>
      </w:pPr>
      <w:r w:rsidRPr="00C30AB4">
        <w:rPr>
          <w:color w:val="000000" w:themeColor="text1"/>
        </w:rPr>
        <w:t>Member</w:t>
      </w:r>
      <w:r>
        <w:rPr>
          <w:color w:val="000000" w:themeColor="text1"/>
        </w:rPr>
        <w:t xml:space="preserve"> (Appointed)</w:t>
      </w:r>
      <w:r w:rsidRPr="00C30AB4">
        <w:rPr>
          <w:color w:val="000000" w:themeColor="text1"/>
        </w:rPr>
        <w:t>, Citizen’s Advisory Council to New London Board of Education</w:t>
      </w:r>
    </w:p>
    <w:p w14:paraId="2AEE88FB" w14:textId="353E5C1D" w:rsidR="00C30AB4" w:rsidRPr="00C30AB4" w:rsidRDefault="00C30AB4" w:rsidP="00C30AB4">
      <w:pPr>
        <w:pStyle w:val="ListParagraph"/>
        <w:contextualSpacing w:val="0"/>
        <w:rPr>
          <w:color w:val="000000" w:themeColor="text1"/>
        </w:rPr>
      </w:pPr>
      <w:r w:rsidRPr="00C30AB4">
        <w:rPr>
          <w:color w:val="000000" w:themeColor="text1"/>
        </w:rPr>
        <w:t>(</w:t>
      </w:r>
      <w:r w:rsidRPr="00C30AB4">
        <w:rPr>
          <w:color w:val="000000" w:themeColor="text1"/>
        </w:rPr>
        <w:t>2013-</w:t>
      </w:r>
      <w:r w:rsidRPr="00C30AB4">
        <w:rPr>
          <w:color w:val="000000" w:themeColor="text1"/>
        </w:rPr>
        <w:t>20</w:t>
      </w:r>
      <w:r w:rsidRPr="00C30AB4">
        <w:rPr>
          <w:color w:val="000000" w:themeColor="text1"/>
        </w:rPr>
        <w:t>14</w:t>
      </w:r>
      <w:r w:rsidRPr="00C30AB4">
        <w:rPr>
          <w:color w:val="000000" w:themeColor="text1"/>
        </w:rPr>
        <w:t>)</w:t>
      </w:r>
    </w:p>
    <w:p w14:paraId="35554E21" w14:textId="5C8BDAFB" w:rsidR="007A058D" w:rsidRPr="0099267E" w:rsidRDefault="007A058D" w:rsidP="00C63CDC">
      <w:pPr>
        <w:pStyle w:val="ListParagraph"/>
        <w:numPr>
          <w:ilvl w:val="0"/>
          <w:numId w:val="4"/>
        </w:numPr>
        <w:contextualSpacing w:val="0"/>
        <w:rPr>
          <w:color w:val="000000" w:themeColor="text1"/>
        </w:rPr>
      </w:pPr>
      <w:r w:rsidRPr="0099267E">
        <w:rPr>
          <w:color w:val="000000" w:themeColor="text1"/>
        </w:rPr>
        <w:t>Member</w:t>
      </w:r>
      <w:r w:rsidR="00E30B86">
        <w:rPr>
          <w:color w:val="000000" w:themeColor="text1"/>
        </w:rPr>
        <w:t xml:space="preserve"> (Appointed)</w:t>
      </w:r>
      <w:r w:rsidRPr="0099267E">
        <w:rPr>
          <w:color w:val="000000" w:themeColor="text1"/>
        </w:rPr>
        <w:t>, AERA Division K Executive Board (2010-2012)</w:t>
      </w:r>
    </w:p>
    <w:p w14:paraId="24A32760" w14:textId="7C5CC5CB" w:rsidR="007A058D" w:rsidRPr="0099267E" w:rsidRDefault="007A058D" w:rsidP="00C63CDC">
      <w:pPr>
        <w:pStyle w:val="ListParagraph"/>
        <w:numPr>
          <w:ilvl w:val="0"/>
          <w:numId w:val="4"/>
        </w:numPr>
        <w:contextualSpacing w:val="0"/>
        <w:rPr>
          <w:color w:val="000000" w:themeColor="text1"/>
        </w:rPr>
      </w:pPr>
      <w:r w:rsidRPr="0099267E">
        <w:rPr>
          <w:color w:val="000000" w:themeColor="text1"/>
        </w:rPr>
        <w:t>Co-chair</w:t>
      </w:r>
      <w:r w:rsidR="00E30B86">
        <w:rPr>
          <w:color w:val="000000" w:themeColor="text1"/>
        </w:rPr>
        <w:t xml:space="preserve"> (Appointed)</w:t>
      </w:r>
      <w:r w:rsidRPr="0099267E">
        <w:rPr>
          <w:color w:val="000000" w:themeColor="text1"/>
        </w:rPr>
        <w:t>, Awards Committee, AERA Division K (2010-2012)</w:t>
      </w:r>
    </w:p>
    <w:p w14:paraId="4595B3BF" w14:textId="77777777" w:rsidR="007A058D" w:rsidRPr="0099267E" w:rsidRDefault="007A058D" w:rsidP="00C63CDC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bookmarkStart w:id="0" w:name="_GoBack"/>
      <w:bookmarkEnd w:id="0"/>
      <w:r w:rsidRPr="0099267E">
        <w:rPr>
          <w:color w:val="000000" w:themeColor="text1"/>
        </w:rPr>
        <w:t>Member, American Educational Research Association (since 2003)</w:t>
      </w:r>
    </w:p>
    <w:p w14:paraId="1B1D7A16" w14:textId="77777777" w:rsidR="007A058D" w:rsidRPr="0099267E" w:rsidRDefault="007A058D" w:rsidP="00C63CDC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r w:rsidRPr="0099267E">
        <w:rPr>
          <w:color w:val="000000" w:themeColor="text1"/>
        </w:rPr>
        <w:t>Member, Association for Multicultural Education (since 2010)</w:t>
      </w:r>
    </w:p>
    <w:p w14:paraId="54E14D59" w14:textId="77777777" w:rsidR="007A058D" w:rsidRPr="0099267E" w:rsidRDefault="007A058D" w:rsidP="00C63CDC">
      <w:pPr>
        <w:numPr>
          <w:ilvl w:val="0"/>
          <w:numId w:val="4"/>
        </w:numPr>
        <w:tabs>
          <w:tab w:val="left" w:pos="-1620"/>
          <w:tab w:val="left" w:pos="720"/>
        </w:tabs>
        <w:rPr>
          <w:color w:val="000000" w:themeColor="text1"/>
        </w:rPr>
      </w:pPr>
      <w:r w:rsidRPr="0099267E">
        <w:rPr>
          <w:color w:val="000000" w:themeColor="text1"/>
        </w:rPr>
        <w:t>Member, National Council of Teachers of English (since 2011)</w:t>
      </w:r>
    </w:p>
    <w:p w14:paraId="3F04DFD8" w14:textId="39B92479" w:rsidR="000D676A" w:rsidRPr="0099267E" w:rsidRDefault="000D676A">
      <w:pPr>
        <w:rPr>
          <w:rFonts w:eastAsia="Times"/>
          <w:b/>
          <w:color w:val="000000" w:themeColor="text1"/>
          <w:szCs w:val="20"/>
        </w:rPr>
      </w:pPr>
    </w:p>
    <w:p w14:paraId="4BA86658" w14:textId="65C97A83" w:rsidR="00C85316" w:rsidRPr="0099267E" w:rsidRDefault="00C85316" w:rsidP="00C85316">
      <w:pPr>
        <w:pStyle w:val="BodyTextIndent"/>
        <w:pBdr>
          <w:bottom w:val="single" w:sz="6" w:space="1" w:color="auto"/>
        </w:pBdr>
        <w:tabs>
          <w:tab w:val="left" w:pos="360"/>
          <w:tab w:val="left" w:pos="720"/>
          <w:tab w:val="left" w:pos="990"/>
        </w:tabs>
        <w:ind w:left="0"/>
        <w:rPr>
          <w:rFonts w:ascii="Times New Roman" w:hAnsi="Times New Roman"/>
          <w:color w:val="000000" w:themeColor="text1"/>
          <w:sz w:val="24"/>
        </w:rPr>
      </w:pPr>
      <w:r w:rsidRPr="0099267E">
        <w:rPr>
          <w:rFonts w:ascii="Times New Roman" w:hAnsi="Times New Roman"/>
          <w:b/>
          <w:color w:val="000000" w:themeColor="text1"/>
          <w:sz w:val="24"/>
        </w:rPr>
        <w:t xml:space="preserve">AWARDS </w:t>
      </w:r>
      <w:r w:rsidR="00840175" w:rsidRPr="0099267E">
        <w:rPr>
          <w:rFonts w:ascii="Times New Roman" w:hAnsi="Times New Roman"/>
          <w:b/>
          <w:color w:val="000000" w:themeColor="text1"/>
          <w:sz w:val="24"/>
        </w:rPr>
        <w:t>&amp;</w:t>
      </w:r>
      <w:r w:rsidRPr="0099267E">
        <w:rPr>
          <w:rFonts w:ascii="Times New Roman" w:hAnsi="Times New Roman"/>
          <w:b/>
          <w:color w:val="000000" w:themeColor="text1"/>
          <w:sz w:val="24"/>
        </w:rPr>
        <w:t xml:space="preserve"> HONORS</w:t>
      </w:r>
    </w:p>
    <w:p w14:paraId="166B273F" w14:textId="77777777" w:rsidR="00C85316" w:rsidRPr="0099267E" w:rsidRDefault="00C85316" w:rsidP="00C85316">
      <w:pPr>
        <w:pStyle w:val="Title"/>
        <w:tabs>
          <w:tab w:val="left" w:pos="720"/>
          <w:tab w:val="left" w:pos="990"/>
          <w:tab w:val="left" w:pos="2280"/>
          <w:tab w:val="center" w:pos="4680"/>
        </w:tabs>
        <w:ind w:left="990" w:hanging="990"/>
        <w:jc w:val="left"/>
        <w:rPr>
          <w:b/>
          <w:color w:val="000000" w:themeColor="text1"/>
        </w:rPr>
      </w:pPr>
    </w:p>
    <w:p w14:paraId="0B9846E2" w14:textId="7A42A1CF" w:rsidR="00C85316" w:rsidRPr="0099267E" w:rsidRDefault="00C85316" w:rsidP="00C63CDC">
      <w:pPr>
        <w:pStyle w:val="Title"/>
        <w:tabs>
          <w:tab w:val="left" w:pos="720"/>
          <w:tab w:val="left" w:pos="990"/>
          <w:tab w:val="left" w:pos="2280"/>
          <w:tab w:val="center" w:pos="4680"/>
        </w:tabs>
        <w:spacing w:after="60"/>
        <w:ind w:left="994" w:hanging="994"/>
        <w:jc w:val="left"/>
        <w:rPr>
          <w:color w:val="000000" w:themeColor="text1"/>
        </w:rPr>
      </w:pPr>
      <w:r w:rsidRPr="0099267E">
        <w:rPr>
          <w:b/>
          <w:color w:val="000000" w:themeColor="text1"/>
        </w:rPr>
        <w:t>2013</w:t>
      </w:r>
      <w:r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ab/>
        <w:t xml:space="preserve">Distinguished Alumnus Award, </w:t>
      </w:r>
      <w:r w:rsidR="0066516B" w:rsidRPr="0099267E">
        <w:rPr>
          <w:color w:val="000000" w:themeColor="text1"/>
        </w:rPr>
        <w:t xml:space="preserve">Bank Street Graduate College </w:t>
      </w:r>
      <w:r w:rsidRPr="0099267E">
        <w:rPr>
          <w:color w:val="000000" w:themeColor="text1"/>
        </w:rPr>
        <w:t>Alumni Association</w:t>
      </w:r>
    </w:p>
    <w:p w14:paraId="232455B6" w14:textId="527C02E5" w:rsidR="00C85316" w:rsidRPr="0099267E" w:rsidRDefault="00C85316" w:rsidP="00C63CDC">
      <w:pPr>
        <w:pStyle w:val="Title"/>
        <w:tabs>
          <w:tab w:val="left" w:pos="720"/>
          <w:tab w:val="left" w:pos="990"/>
          <w:tab w:val="left" w:pos="2280"/>
          <w:tab w:val="center" w:pos="4680"/>
        </w:tabs>
        <w:spacing w:after="60"/>
        <w:ind w:left="994" w:hanging="994"/>
        <w:jc w:val="left"/>
        <w:rPr>
          <w:color w:val="000000" w:themeColor="text1"/>
        </w:rPr>
      </w:pPr>
      <w:r w:rsidRPr="0099267E">
        <w:rPr>
          <w:b/>
          <w:color w:val="000000" w:themeColor="text1"/>
        </w:rPr>
        <w:t>2007-08</w:t>
      </w:r>
      <w:r w:rsidRPr="0099267E">
        <w:rPr>
          <w:b/>
          <w:color w:val="000000" w:themeColor="text1"/>
        </w:rPr>
        <w:tab/>
        <w:t xml:space="preserve">Dissertation Fellowship, </w:t>
      </w:r>
      <w:r w:rsidRPr="0099267E">
        <w:rPr>
          <w:color w:val="000000" w:themeColor="text1"/>
        </w:rPr>
        <w:t>University of California, All Campus Consortium on Research for Diversity (ACCORD)</w:t>
      </w:r>
    </w:p>
    <w:p w14:paraId="3CE10B26" w14:textId="7A87EFD1" w:rsidR="00C85316" w:rsidRPr="0099267E" w:rsidRDefault="00C85316" w:rsidP="00C63CDC">
      <w:pPr>
        <w:pStyle w:val="Title"/>
        <w:tabs>
          <w:tab w:val="left" w:pos="0"/>
          <w:tab w:val="left" w:pos="720"/>
          <w:tab w:val="left" w:pos="990"/>
        </w:tabs>
        <w:spacing w:after="60"/>
        <w:ind w:left="720" w:hanging="720"/>
        <w:jc w:val="left"/>
        <w:rPr>
          <w:color w:val="000000" w:themeColor="text1"/>
        </w:rPr>
      </w:pPr>
      <w:r w:rsidRPr="0099267E">
        <w:rPr>
          <w:b/>
          <w:color w:val="000000" w:themeColor="text1"/>
        </w:rPr>
        <w:t>2007-08</w:t>
      </w:r>
      <w:r w:rsidRPr="0099267E">
        <w:rPr>
          <w:b/>
          <w:color w:val="000000" w:themeColor="text1"/>
        </w:rPr>
        <w:tab/>
        <w:t xml:space="preserve">Dissertation Year Fellowship, </w:t>
      </w:r>
      <w:r w:rsidRPr="0099267E">
        <w:rPr>
          <w:color w:val="000000" w:themeColor="text1"/>
        </w:rPr>
        <w:t>University of California at Los Angeles</w:t>
      </w:r>
    </w:p>
    <w:p w14:paraId="597FA02A" w14:textId="4C0822F4" w:rsidR="00C85316" w:rsidRPr="0099267E" w:rsidRDefault="00C85316" w:rsidP="00C63CDC">
      <w:pPr>
        <w:pStyle w:val="Title"/>
        <w:tabs>
          <w:tab w:val="left" w:pos="0"/>
          <w:tab w:val="left" w:pos="720"/>
          <w:tab w:val="left" w:pos="990"/>
        </w:tabs>
        <w:spacing w:after="60"/>
        <w:ind w:left="990" w:hanging="990"/>
        <w:jc w:val="left"/>
        <w:rPr>
          <w:color w:val="000000" w:themeColor="text1"/>
        </w:rPr>
      </w:pPr>
      <w:r w:rsidRPr="0099267E">
        <w:rPr>
          <w:b/>
          <w:color w:val="000000" w:themeColor="text1"/>
        </w:rPr>
        <w:t>2006-07</w:t>
      </w:r>
      <w:r w:rsidRPr="0099267E">
        <w:rPr>
          <w:b/>
          <w:color w:val="000000" w:themeColor="text1"/>
        </w:rPr>
        <w:tab/>
        <w:t xml:space="preserve">Dissertation Fellowship, </w:t>
      </w:r>
      <w:r w:rsidRPr="0099267E">
        <w:rPr>
          <w:color w:val="000000" w:themeColor="text1"/>
        </w:rPr>
        <w:t>John Randolph Haynes and Dora Haynes Foundation</w:t>
      </w:r>
    </w:p>
    <w:p w14:paraId="25C96DEA" w14:textId="6F31D88F" w:rsidR="00C85316" w:rsidRPr="0099267E" w:rsidRDefault="00C85316" w:rsidP="00C63CDC">
      <w:pPr>
        <w:pStyle w:val="Title"/>
        <w:tabs>
          <w:tab w:val="left" w:pos="0"/>
          <w:tab w:val="left" w:pos="720"/>
          <w:tab w:val="left" w:pos="990"/>
        </w:tabs>
        <w:spacing w:after="60"/>
        <w:ind w:left="720" w:hanging="720"/>
        <w:jc w:val="left"/>
        <w:rPr>
          <w:color w:val="000000" w:themeColor="text1"/>
        </w:rPr>
      </w:pPr>
      <w:r w:rsidRPr="0099267E">
        <w:rPr>
          <w:b/>
          <w:color w:val="000000" w:themeColor="text1"/>
        </w:rPr>
        <w:t>2005-06</w:t>
      </w:r>
      <w:r w:rsidRPr="0099267E">
        <w:rPr>
          <w:b/>
          <w:color w:val="000000" w:themeColor="text1"/>
        </w:rPr>
        <w:tab/>
        <w:t xml:space="preserve">Research Mentorship Fellowship, </w:t>
      </w:r>
      <w:r w:rsidRPr="0099267E">
        <w:rPr>
          <w:color w:val="000000" w:themeColor="text1"/>
        </w:rPr>
        <w:t>University of California at Los Angeles</w:t>
      </w:r>
    </w:p>
    <w:p w14:paraId="0C87DB7D" w14:textId="664DD1B2" w:rsidR="00B80FE9" w:rsidRPr="0099267E" w:rsidRDefault="00C85316" w:rsidP="00C63CDC">
      <w:pPr>
        <w:pStyle w:val="Title"/>
        <w:tabs>
          <w:tab w:val="left" w:pos="0"/>
          <w:tab w:val="left" w:pos="720"/>
          <w:tab w:val="left" w:pos="990"/>
        </w:tabs>
        <w:spacing w:after="60"/>
        <w:ind w:left="720" w:hanging="720"/>
        <w:jc w:val="left"/>
        <w:rPr>
          <w:color w:val="000000" w:themeColor="text1"/>
          <w:sz w:val="28"/>
        </w:rPr>
      </w:pPr>
      <w:r w:rsidRPr="0099267E">
        <w:rPr>
          <w:b/>
          <w:color w:val="000000" w:themeColor="text1"/>
        </w:rPr>
        <w:t>1998</w:t>
      </w:r>
      <w:r w:rsidRPr="0099267E">
        <w:rPr>
          <w:b/>
          <w:color w:val="000000" w:themeColor="text1"/>
        </w:rPr>
        <w:tab/>
      </w:r>
      <w:r w:rsidRPr="0099267E">
        <w:rPr>
          <w:b/>
          <w:color w:val="000000" w:themeColor="text1"/>
        </w:rPr>
        <w:tab/>
        <w:t>Fellowship</w:t>
      </w:r>
      <w:r w:rsidRPr="0099267E">
        <w:rPr>
          <w:color w:val="000000" w:themeColor="text1"/>
        </w:rPr>
        <w:t>, Fulbright-Hays Group Project Abroad (Arusha, Tanzania)</w:t>
      </w:r>
      <w:r w:rsidRPr="0099267E">
        <w:rPr>
          <w:color w:val="000000" w:themeColor="text1"/>
          <w:sz w:val="28"/>
        </w:rPr>
        <w:tab/>
      </w:r>
    </w:p>
    <w:sectPr w:rsidR="00B80FE9" w:rsidRPr="0099267E" w:rsidSect="006C083C">
      <w:footerReference w:type="default" r:id="rId8"/>
      <w:pgSz w:w="12240" w:h="15840"/>
      <w:pgMar w:top="1296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7E601" w14:textId="77777777" w:rsidR="00555EB3" w:rsidRDefault="00555EB3">
      <w:r>
        <w:separator/>
      </w:r>
    </w:p>
  </w:endnote>
  <w:endnote w:type="continuationSeparator" w:id="0">
    <w:p w14:paraId="5D4378EA" w14:textId="77777777" w:rsidR="00555EB3" w:rsidRDefault="0055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TE1FA50E0t00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71B79" w14:textId="77777777" w:rsidR="00C2678B" w:rsidRPr="00C46A83" w:rsidRDefault="00C2678B" w:rsidP="009A28B5">
    <w:pPr>
      <w:widowControl w:val="0"/>
      <w:tabs>
        <w:tab w:val="left" w:pos="360"/>
      </w:tabs>
      <w:autoSpaceDE w:val="0"/>
      <w:autoSpaceDN w:val="0"/>
      <w:adjustRightInd w:val="0"/>
      <w:jc w:val="right"/>
      <w:rPr>
        <w:sz w:val="20"/>
      </w:rPr>
    </w:pPr>
    <w:r w:rsidRPr="00C46A83">
      <w:rPr>
        <w:sz w:val="20"/>
      </w:rPr>
      <w:t xml:space="preserve">Anderson, L.     </w:t>
    </w:r>
    <w:r w:rsidRPr="00C46A83">
      <w:rPr>
        <w:rStyle w:val="PageNumber"/>
        <w:sz w:val="20"/>
      </w:rPr>
      <w:fldChar w:fldCharType="begin"/>
    </w:r>
    <w:r w:rsidRPr="00C46A83">
      <w:rPr>
        <w:rStyle w:val="PageNumber"/>
        <w:sz w:val="20"/>
      </w:rPr>
      <w:instrText xml:space="preserve"> PAGE </w:instrText>
    </w:r>
    <w:r w:rsidRPr="00C46A83">
      <w:rPr>
        <w:rStyle w:val="PageNumber"/>
        <w:sz w:val="20"/>
      </w:rPr>
      <w:fldChar w:fldCharType="separate"/>
    </w:r>
    <w:r w:rsidR="00555EB3">
      <w:rPr>
        <w:rStyle w:val="PageNumber"/>
        <w:noProof/>
        <w:sz w:val="20"/>
      </w:rPr>
      <w:t>1</w:t>
    </w:r>
    <w:r w:rsidRPr="00C46A8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2CD2F" w14:textId="77777777" w:rsidR="00555EB3" w:rsidRDefault="00555EB3">
      <w:r>
        <w:separator/>
      </w:r>
    </w:p>
  </w:footnote>
  <w:footnote w:type="continuationSeparator" w:id="0">
    <w:p w14:paraId="294C7D03" w14:textId="77777777" w:rsidR="00555EB3" w:rsidRDefault="0055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3AB"/>
    <w:multiLevelType w:val="hybridMultilevel"/>
    <w:tmpl w:val="4E7A30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5D6"/>
    <w:multiLevelType w:val="hybridMultilevel"/>
    <w:tmpl w:val="4404A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F97417"/>
    <w:multiLevelType w:val="hybridMultilevel"/>
    <w:tmpl w:val="BF1C1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92427"/>
    <w:multiLevelType w:val="hybridMultilevel"/>
    <w:tmpl w:val="55A6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459FA"/>
    <w:multiLevelType w:val="hybridMultilevel"/>
    <w:tmpl w:val="3E38426E"/>
    <w:lvl w:ilvl="0" w:tplc="283E22A0">
      <w:start w:val="2010"/>
      <w:numFmt w:val="bullet"/>
      <w:lvlText w:val=""/>
      <w:lvlJc w:val="left"/>
      <w:pPr>
        <w:ind w:left="135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26D32298"/>
    <w:multiLevelType w:val="hybridMultilevel"/>
    <w:tmpl w:val="EFAE76CE"/>
    <w:lvl w:ilvl="0" w:tplc="5E380572">
      <w:start w:val="20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4F332F"/>
    <w:multiLevelType w:val="hybridMultilevel"/>
    <w:tmpl w:val="9E140A4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6C408ED"/>
    <w:multiLevelType w:val="hybridMultilevel"/>
    <w:tmpl w:val="15327A4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4F7B6930"/>
    <w:multiLevelType w:val="multilevel"/>
    <w:tmpl w:val="559249A0"/>
    <w:lvl w:ilvl="0">
      <w:start w:val="2010"/>
      <w:numFmt w:val="bullet"/>
      <w:lvlText w:val=""/>
      <w:lvlJc w:val="left"/>
      <w:pPr>
        <w:ind w:left="1350" w:hanging="360"/>
      </w:pPr>
      <w:rPr>
        <w:rFonts w:ascii="Symbol" w:eastAsia="Times New Roman" w:hAnsi="Symbol" w:cs="Calibri" w:hint="default"/>
      </w:rPr>
    </w:lvl>
    <w:lvl w:ilvl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6A161231"/>
    <w:multiLevelType w:val="hybridMultilevel"/>
    <w:tmpl w:val="0CD82D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15D0F"/>
    <w:multiLevelType w:val="hybridMultilevel"/>
    <w:tmpl w:val="D9567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766B6"/>
    <w:multiLevelType w:val="multilevel"/>
    <w:tmpl w:val="289C5010"/>
    <w:lvl w:ilvl="0">
      <w:start w:val="2009"/>
      <w:numFmt w:val="decimal"/>
      <w:lvlText w:val="%1"/>
      <w:lvlJc w:val="left"/>
      <w:pPr>
        <w:ind w:left="1040" w:hanging="1040"/>
      </w:pPr>
      <w:rPr>
        <w:rFonts w:cs="Garamond" w:hint="default"/>
        <w:b/>
        <w:i/>
      </w:rPr>
    </w:lvl>
    <w:lvl w:ilvl="1">
      <w:start w:val="2011"/>
      <w:numFmt w:val="decimal"/>
      <w:lvlText w:val="%1-%2"/>
      <w:lvlJc w:val="left"/>
      <w:pPr>
        <w:ind w:left="1040" w:hanging="1040"/>
      </w:pPr>
      <w:rPr>
        <w:rFonts w:cs="Garamond" w:hint="default"/>
        <w:b/>
        <w:i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cs="Garamond" w:hint="default"/>
        <w:b/>
        <w:i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cs="Garamond" w:hint="default"/>
        <w:b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Garamond" w:hint="default"/>
        <w:b/>
        <w:i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Garamond" w:hint="default"/>
        <w:b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Garamond"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Garamond"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Garamond" w:hint="default"/>
        <w:b/>
        <w:i/>
      </w:rPr>
    </w:lvl>
  </w:abstractNum>
  <w:abstractNum w:abstractNumId="12">
    <w:nsid w:val="79D77AC6"/>
    <w:multiLevelType w:val="hybridMultilevel"/>
    <w:tmpl w:val="559249A0"/>
    <w:lvl w:ilvl="0" w:tplc="A1AA9180">
      <w:start w:val="2010"/>
      <w:numFmt w:val="bullet"/>
      <w:lvlText w:val=""/>
      <w:lvlJc w:val="left"/>
      <w:pPr>
        <w:ind w:left="135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7"/>
  </w:num>
  <w:num w:numId="4">
    <w:abstractNumId w:val="0"/>
  </w:num>
  <w:num w:numId="5">
    <w:abstractNumId w:val="12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21"/>
    <w:rsid w:val="000266FE"/>
    <w:rsid w:val="00032D21"/>
    <w:rsid w:val="00041866"/>
    <w:rsid w:val="00043081"/>
    <w:rsid w:val="00051F2D"/>
    <w:rsid w:val="00053178"/>
    <w:rsid w:val="00053DFB"/>
    <w:rsid w:val="00054A64"/>
    <w:rsid w:val="0005760A"/>
    <w:rsid w:val="0006696D"/>
    <w:rsid w:val="000752CA"/>
    <w:rsid w:val="00093D67"/>
    <w:rsid w:val="000A1159"/>
    <w:rsid w:val="000B06A2"/>
    <w:rsid w:val="000B2D90"/>
    <w:rsid w:val="000B6186"/>
    <w:rsid w:val="000B6F6E"/>
    <w:rsid w:val="000C2A87"/>
    <w:rsid w:val="000C382F"/>
    <w:rsid w:val="000C40C1"/>
    <w:rsid w:val="000C4AEA"/>
    <w:rsid w:val="000D2B6D"/>
    <w:rsid w:val="000D3992"/>
    <w:rsid w:val="000D49E4"/>
    <w:rsid w:val="000D676A"/>
    <w:rsid w:val="000E585B"/>
    <w:rsid w:val="000E5D80"/>
    <w:rsid w:val="000F745A"/>
    <w:rsid w:val="001057FF"/>
    <w:rsid w:val="00107B4C"/>
    <w:rsid w:val="00110E79"/>
    <w:rsid w:val="00116255"/>
    <w:rsid w:val="0011764A"/>
    <w:rsid w:val="001209F2"/>
    <w:rsid w:val="00123A4B"/>
    <w:rsid w:val="00131416"/>
    <w:rsid w:val="00132C34"/>
    <w:rsid w:val="00135287"/>
    <w:rsid w:val="00136B2B"/>
    <w:rsid w:val="00137B65"/>
    <w:rsid w:val="00141399"/>
    <w:rsid w:val="001422C5"/>
    <w:rsid w:val="00143C61"/>
    <w:rsid w:val="001442A5"/>
    <w:rsid w:val="001500D3"/>
    <w:rsid w:val="00156E3E"/>
    <w:rsid w:val="00171434"/>
    <w:rsid w:val="00171846"/>
    <w:rsid w:val="00181053"/>
    <w:rsid w:val="00184719"/>
    <w:rsid w:val="001B5229"/>
    <w:rsid w:val="001B52B5"/>
    <w:rsid w:val="001C7703"/>
    <w:rsid w:val="001D2173"/>
    <w:rsid w:val="001D3110"/>
    <w:rsid w:val="001E14AA"/>
    <w:rsid w:val="001E4AC3"/>
    <w:rsid w:val="001E6225"/>
    <w:rsid w:val="001E76C3"/>
    <w:rsid w:val="0020771C"/>
    <w:rsid w:val="0021226E"/>
    <w:rsid w:val="00213C18"/>
    <w:rsid w:val="00223171"/>
    <w:rsid w:val="00225756"/>
    <w:rsid w:val="00231810"/>
    <w:rsid w:val="00233E2B"/>
    <w:rsid w:val="0023450F"/>
    <w:rsid w:val="00240AF6"/>
    <w:rsid w:val="00243F2E"/>
    <w:rsid w:val="00246AE9"/>
    <w:rsid w:val="00253289"/>
    <w:rsid w:val="0026059E"/>
    <w:rsid w:val="00263C23"/>
    <w:rsid w:val="0026558D"/>
    <w:rsid w:val="002709E4"/>
    <w:rsid w:val="002859E5"/>
    <w:rsid w:val="002877AB"/>
    <w:rsid w:val="00292D0D"/>
    <w:rsid w:val="002951FC"/>
    <w:rsid w:val="00297A80"/>
    <w:rsid w:val="002A120F"/>
    <w:rsid w:val="002A6019"/>
    <w:rsid w:val="002B7818"/>
    <w:rsid w:val="002D0366"/>
    <w:rsid w:val="002E6C6A"/>
    <w:rsid w:val="002F1B12"/>
    <w:rsid w:val="002F562B"/>
    <w:rsid w:val="002F76C7"/>
    <w:rsid w:val="00301012"/>
    <w:rsid w:val="00301E3D"/>
    <w:rsid w:val="00304D72"/>
    <w:rsid w:val="00313BBC"/>
    <w:rsid w:val="00315C99"/>
    <w:rsid w:val="00316FF0"/>
    <w:rsid w:val="003209BA"/>
    <w:rsid w:val="00324472"/>
    <w:rsid w:val="003265A8"/>
    <w:rsid w:val="0034448D"/>
    <w:rsid w:val="00344612"/>
    <w:rsid w:val="003616E8"/>
    <w:rsid w:val="00362543"/>
    <w:rsid w:val="00363DBD"/>
    <w:rsid w:val="00373A21"/>
    <w:rsid w:val="00377783"/>
    <w:rsid w:val="003806E9"/>
    <w:rsid w:val="003838BE"/>
    <w:rsid w:val="00395CCA"/>
    <w:rsid w:val="003A074D"/>
    <w:rsid w:val="003A34EE"/>
    <w:rsid w:val="003B5F54"/>
    <w:rsid w:val="003C18FA"/>
    <w:rsid w:val="003D08FF"/>
    <w:rsid w:val="003D2A28"/>
    <w:rsid w:val="003D6BA8"/>
    <w:rsid w:val="003E02F5"/>
    <w:rsid w:val="003E1C07"/>
    <w:rsid w:val="003E2D80"/>
    <w:rsid w:val="003E3183"/>
    <w:rsid w:val="003E7CCB"/>
    <w:rsid w:val="003F0C72"/>
    <w:rsid w:val="003F2118"/>
    <w:rsid w:val="00403F17"/>
    <w:rsid w:val="004060A1"/>
    <w:rsid w:val="00407003"/>
    <w:rsid w:val="00410624"/>
    <w:rsid w:val="004106E6"/>
    <w:rsid w:val="0041169D"/>
    <w:rsid w:val="00413A73"/>
    <w:rsid w:val="00413E69"/>
    <w:rsid w:val="00416814"/>
    <w:rsid w:val="00420A76"/>
    <w:rsid w:val="0043726A"/>
    <w:rsid w:val="00446166"/>
    <w:rsid w:val="0045464F"/>
    <w:rsid w:val="004628FA"/>
    <w:rsid w:val="00462A3C"/>
    <w:rsid w:val="00472F1A"/>
    <w:rsid w:val="00473CB5"/>
    <w:rsid w:val="00474049"/>
    <w:rsid w:val="004754B3"/>
    <w:rsid w:val="00476E48"/>
    <w:rsid w:val="00481680"/>
    <w:rsid w:val="00486F7A"/>
    <w:rsid w:val="00491DA9"/>
    <w:rsid w:val="0049517A"/>
    <w:rsid w:val="00495E86"/>
    <w:rsid w:val="004A7A97"/>
    <w:rsid w:val="004B379B"/>
    <w:rsid w:val="004B66A3"/>
    <w:rsid w:val="004B7B84"/>
    <w:rsid w:val="004C2949"/>
    <w:rsid w:val="004C73E1"/>
    <w:rsid w:val="004D00C8"/>
    <w:rsid w:val="004D6E8F"/>
    <w:rsid w:val="004F37A4"/>
    <w:rsid w:val="004F5FD7"/>
    <w:rsid w:val="005005AA"/>
    <w:rsid w:val="00500919"/>
    <w:rsid w:val="0050129D"/>
    <w:rsid w:val="00531BF7"/>
    <w:rsid w:val="00535EB2"/>
    <w:rsid w:val="00544396"/>
    <w:rsid w:val="005514E2"/>
    <w:rsid w:val="00555EB3"/>
    <w:rsid w:val="0056379D"/>
    <w:rsid w:val="00566521"/>
    <w:rsid w:val="00572744"/>
    <w:rsid w:val="0057462B"/>
    <w:rsid w:val="0057735A"/>
    <w:rsid w:val="00586C80"/>
    <w:rsid w:val="0059037A"/>
    <w:rsid w:val="005941DB"/>
    <w:rsid w:val="00597C67"/>
    <w:rsid w:val="005A35FB"/>
    <w:rsid w:val="005A3612"/>
    <w:rsid w:val="005C24FF"/>
    <w:rsid w:val="005C3A5C"/>
    <w:rsid w:val="005C52BF"/>
    <w:rsid w:val="005C6679"/>
    <w:rsid w:val="005C69CC"/>
    <w:rsid w:val="005D2DE7"/>
    <w:rsid w:val="005E0DC6"/>
    <w:rsid w:val="005E48E5"/>
    <w:rsid w:val="006005EF"/>
    <w:rsid w:val="006008FA"/>
    <w:rsid w:val="00603D3E"/>
    <w:rsid w:val="0060612B"/>
    <w:rsid w:val="006170C7"/>
    <w:rsid w:val="00620DAA"/>
    <w:rsid w:val="00622766"/>
    <w:rsid w:val="006307C4"/>
    <w:rsid w:val="00634799"/>
    <w:rsid w:val="0066516B"/>
    <w:rsid w:val="006731A4"/>
    <w:rsid w:val="00686148"/>
    <w:rsid w:val="00686F11"/>
    <w:rsid w:val="006A128A"/>
    <w:rsid w:val="006B133F"/>
    <w:rsid w:val="006C083C"/>
    <w:rsid w:val="006C3266"/>
    <w:rsid w:val="006D023F"/>
    <w:rsid w:val="006D1CD8"/>
    <w:rsid w:val="006E2894"/>
    <w:rsid w:val="006E6BDD"/>
    <w:rsid w:val="006F512C"/>
    <w:rsid w:val="006F5205"/>
    <w:rsid w:val="006F7B9A"/>
    <w:rsid w:val="00706C34"/>
    <w:rsid w:val="00721B1B"/>
    <w:rsid w:val="007303DF"/>
    <w:rsid w:val="00731000"/>
    <w:rsid w:val="0073161C"/>
    <w:rsid w:val="00745FBD"/>
    <w:rsid w:val="00746C0B"/>
    <w:rsid w:val="0075140A"/>
    <w:rsid w:val="007631BA"/>
    <w:rsid w:val="007922A6"/>
    <w:rsid w:val="007950E2"/>
    <w:rsid w:val="007962FE"/>
    <w:rsid w:val="007A058D"/>
    <w:rsid w:val="007A0AB9"/>
    <w:rsid w:val="007A3131"/>
    <w:rsid w:val="007A6C14"/>
    <w:rsid w:val="007B1F2C"/>
    <w:rsid w:val="007C1258"/>
    <w:rsid w:val="007D0895"/>
    <w:rsid w:val="007D191B"/>
    <w:rsid w:val="007E2507"/>
    <w:rsid w:val="007E70AF"/>
    <w:rsid w:val="007F07C2"/>
    <w:rsid w:val="007F5E09"/>
    <w:rsid w:val="007F7242"/>
    <w:rsid w:val="0080045F"/>
    <w:rsid w:val="00804B09"/>
    <w:rsid w:val="008055CE"/>
    <w:rsid w:val="00807ABA"/>
    <w:rsid w:val="00810C4A"/>
    <w:rsid w:val="00811527"/>
    <w:rsid w:val="0081158F"/>
    <w:rsid w:val="0082147B"/>
    <w:rsid w:val="00831710"/>
    <w:rsid w:val="0083485F"/>
    <w:rsid w:val="00840175"/>
    <w:rsid w:val="00847B59"/>
    <w:rsid w:val="00850EF2"/>
    <w:rsid w:val="00860D11"/>
    <w:rsid w:val="00861669"/>
    <w:rsid w:val="00872EE1"/>
    <w:rsid w:val="008770F6"/>
    <w:rsid w:val="0087765E"/>
    <w:rsid w:val="00882CBD"/>
    <w:rsid w:val="00882CE0"/>
    <w:rsid w:val="0088355E"/>
    <w:rsid w:val="008848DF"/>
    <w:rsid w:val="00890F5F"/>
    <w:rsid w:val="00895101"/>
    <w:rsid w:val="008A0163"/>
    <w:rsid w:val="008A42F1"/>
    <w:rsid w:val="008B031C"/>
    <w:rsid w:val="008B0EEC"/>
    <w:rsid w:val="008D1DC5"/>
    <w:rsid w:val="008D43C1"/>
    <w:rsid w:val="008E1FE6"/>
    <w:rsid w:val="008E316D"/>
    <w:rsid w:val="008E5759"/>
    <w:rsid w:val="008F0068"/>
    <w:rsid w:val="008F1768"/>
    <w:rsid w:val="008F2AB8"/>
    <w:rsid w:val="008F49A0"/>
    <w:rsid w:val="00902FC5"/>
    <w:rsid w:val="00911154"/>
    <w:rsid w:val="0091241C"/>
    <w:rsid w:val="00915562"/>
    <w:rsid w:val="00942876"/>
    <w:rsid w:val="0094542B"/>
    <w:rsid w:val="0095185A"/>
    <w:rsid w:val="00951ED5"/>
    <w:rsid w:val="0095249F"/>
    <w:rsid w:val="00956418"/>
    <w:rsid w:val="00960626"/>
    <w:rsid w:val="00964267"/>
    <w:rsid w:val="00973B1C"/>
    <w:rsid w:val="009827E3"/>
    <w:rsid w:val="00985834"/>
    <w:rsid w:val="00986A0D"/>
    <w:rsid w:val="00990F9D"/>
    <w:rsid w:val="0099267E"/>
    <w:rsid w:val="00992C45"/>
    <w:rsid w:val="00993894"/>
    <w:rsid w:val="00993A3C"/>
    <w:rsid w:val="0099498C"/>
    <w:rsid w:val="009952C5"/>
    <w:rsid w:val="009A28B5"/>
    <w:rsid w:val="009A4036"/>
    <w:rsid w:val="009A4739"/>
    <w:rsid w:val="009A5914"/>
    <w:rsid w:val="009A7BC7"/>
    <w:rsid w:val="009B6114"/>
    <w:rsid w:val="009C3997"/>
    <w:rsid w:val="009C4253"/>
    <w:rsid w:val="009C5E27"/>
    <w:rsid w:val="009D07C9"/>
    <w:rsid w:val="009E11E0"/>
    <w:rsid w:val="009E3077"/>
    <w:rsid w:val="009E4150"/>
    <w:rsid w:val="009F0169"/>
    <w:rsid w:val="009F1CBC"/>
    <w:rsid w:val="009F6552"/>
    <w:rsid w:val="00A10319"/>
    <w:rsid w:val="00A33A57"/>
    <w:rsid w:val="00A33E57"/>
    <w:rsid w:val="00A34C4B"/>
    <w:rsid w:val="00A40569"/>
    <w:rsid w:val="00A4498E"/>
    <w:rsid w:val="00A47A12"/>
    <w:rsid w:val="00A47A54"/>
    <w:rsid w:val="00A508DB"/>
    <w:rsid w:val="00A52A29"/>
    <w:rsid w:val="00A53961"/>
    <w:rsid w:val="00A555DC"/>
    <w:rsid w:val="00A65E00"/>
    <w:rsid w:val="00A70A7C"/>
    <w:rsid w:val="00A76BC9"/>
    <w:rsid w:val="00A84042"/>
    <w:rsid w:val="00A84BA1"/>
    <w:rsid w:val="00A85190"/>
    <w:rsid w:val="00A93DC0"/>
    <w:rsid w:val="00AA10DB"/>
    <w:rsid w:val="00AA68AA"/>
    <w:rsid w:val="00AB484F"/>
    <w:rsid w:val="00AB5AE4"/>
    <w:rsid w:val="00AB6691"/>
    <w:rsid w:val="00AC616E"/>
    <w:rsid w:val="00AC6B25"/>
    <w:rsid w:val="00AC7B3E"/>
    <w:rsid w:val="00AD326B"/>
    <w:rsid w:val="00AD6C94"/>
    <w:rsid w:val="00AD76AA"/>
    <w:rsid w:val="00AE0C79"/>
    <w:rsid w:val="00AE14E6"/>
    <w:rsid w:val="00AE798F"/>
    <w:rsid w:val="00AF5F08"/>
    <w:rsid w:val="00B0362A"/>
    <w:rsid w:val="00B108C8"/>
    <w:rsid w:val="00B10F1C"/>
    <w:rsid w:val="00B11904"/>
    <w:rsid w:val="00B122FF"/>
    <w:rsid w:val="00B12AC2"/>
    <w:rsid w:val="00B12CBC"/>
    <w:rsid w:val="00B2242F"/>
    <w:rsid w:val="00B35CD3"/>
    <w:rsid w:val="00B35F45"/>
    <w:rsid w:val="00B40098"/>
    <w:rsid w:val="00B40CAD"/>
    <w:rsid w:val="00B444B8"/>
    <w:rsid w:val="00B450C2"/>
    <w:rsid w:val="00B52AE2"/>
    <w:rsid w:val="00B6139F"/>
    <w:rsid w:val="00B7431B"/>
    <w:rsid w:val="00B75A18"/>
    <w:rsid w:val="00B80FE9"/>
    <w:rsid w:val="00B92D65"/>
    <w:rsid w:val="00B94B53"/>
    <w:rsid w:val="00B95203"/>
    <w:rsid w:val="00BA65EA"/>
    <w:rsid w:val="00BB2965"/>
    <w:rsid w:val="00BC30E2"/>
    <w:rsid w:val="00BC5280"/>
    <w:rsid w:val="00BC565A"/>
    <w:rsid w:val="00BD4E5D"/>
    <w:rsid w:val="00BE0EF9"/>
    <w:rsid w:val="00BF59D0"/>
    <w:rsid w:val="00C02082"/>
    <w:rsid w:val="00C053C8"/>
    <w:rsid w:val="00C05BA7"/>
    <w:rsid w:val="00C1078B"/>
    <w:rsid w:val="00C14A03"/>
    <w:rsid w:val="00C1524F"/>
    <w:rsid w:val="00C15579"/>
    <w:rsid w:val="00C20223"/>
    <w:rsid w:val="00C264C7"/>
    <w:rsid w:val="00C2678B"/>
    <w:rsid w:val="00C30AB4"/>
    <w:rsid w:val="00C3101D"/>
    <w:rsid w:val="00C329D0"/>
    <w:rsid w:val="00C53A35"/>
    <w:rsid w:val="00C540A4"/>
    <w:rsid w:val="00C54E65"/>
    <w:rsid w:val="00C63CDC"/>
    <w:rsid w:val="00C65C5B"/>
    <w:rsid w:val="00C66142"/>
    <w:rsid w:val="00C72784"/>
    <w:rsid w:val="00C74F96"/>
    <w:rsid w:val="00C769A2"/>
    <w:rsid w:val="00C81FA0"/>
    <w:rsid w:val="00C848BE"/>
    <w:rsid w:val="00C85316"/>
    <w:rsid w:val="00C949BA"/>
    <w:rsid w:val="00C951E4"/>
    <w:rsid w:val="00CA0BBE"/>
    <w:rsid w:val="00CA3328"/>
    <w:rsid w:val="00CA45FB"/>
    <w:rsid w:val="00CB1B2E"/>
    <w:rsid w:val="00CB2B18"/>
    <w:rsid w:val="00CB5479"/>
    <w:rsid w:val="00CC5F85"/>
    <w:rsid w:val="00CC5FE8"/>
    <w:rsid w:val="00CC7FA5"/>
    <w:rsid w:val="00CE2F70"/>
    <w:rsid w:val="00CF0740"/>
    <w:rsid w:val="00D01475"/>
    <w:rsid w:val="00D023F5"/>
    <w:rsid w:val="00D03639"/>
    <w:rsid w:val="00D04CC4"/>
    <w:rsid w:val="00D07422"/>
    <w:rsid w:val="00D140E4"/>
    <w:rsid w:val="00D214A6"/>
    <w:rsid w:val="00D25AD7"/>
    <w:rsid w:val="00D25F7D"/>
    <w:rsid w:val="00D2784E"/>
    <w:rsid w:val="00D33CB6"/>
    <w:rsid w:val="00D56257"/>
    <w:rsid w:val="00D57B2C"/>
    <w:rsid w:val="00D73195"/>
    <w:rsid w:val="00D73F34"/>
    <w:rsid w:val="00D82D7A"/>
    <w:rsid w:val="00D87BF2"/>
    <w:rsid w:val="00DA085F"/>
    <w:rsid w:val="00DB2DC1"/>
    <w:rsid w:val="00DB70A0"/>
    <w:rsid w:val="00DC0AD7"/>
    <w:rsid w:val="00DD0BC9"/>
    <w:rsid w:val="00DD67FF"/>
    <w:rsid w:val="00DE2C44"/>
    <w:rsid w:val="00DE4AC2"/>
    <w:rsid w:val="00DE5761"/>
    <w:rsid w:val="00E139DB"/>
    <w:rsid w:val="00E15E29"/>
    <w:rsid w:val="00E24500"/>
    <w:rsid w:val="00E30B86"/>
    <w:rsid w:val="00E33B20"/>
    <w:rsid w:val="00E42DDA"/>
    <w:rsid w:val="00E455FC"/>
    <w:rsid w:val="00E6619C"/>
    <w:rsid w:val="00E7045F"/>
    <w:rsid w:val="00E817C0"/>
    <w:rsid w:val="00E823A9"/>
    <w:rsid w:val="00E824B2"/>
    <w:rsid w:val="00E8352E"/>
    <w:rsid w:val="00E905DD"/>
    <w:rsid w:val="00E92EB6"/>
    <w:rsid w:val="00E9368E"/>
    <w:rsid w:val="00EB1D64"/>
    <w:rsid w:val="00EC043E"/>
    <w:rsid w:val="00EC0D9F"/>
    <w:rsid w:val="00EC3F24"/>
    <w:rsid w:val="00EC5D12"/>
    <w:rsid w:val="00ED53AC"/>
    <w:rsid w:val="00ED5E14"/>
    <w:rsid w:val="00EE7B9B"/>
    <w:rsid w:val="00EF33B2"/>
    <w:rsid w:val="00F00E9E"/>
    <w:rsid w:val="00F05B0E"/>
    <w:rsid w:val="00F06CD3"/>
    <w:rsid w:val="00F12839"/>
    <w:rsid w:val="00F23586"/>
    <w:rsid w:val="00F2514F"/>
    <w:rsid w:val="00F37D37"/>
    <w:rsid w:val="00F410ED"/>
    <w:rsid w:val="00F43E01"/>
    <w:rsid w:val="00F477B9"/>
    <w:rsid w:val="00F51588"/>
    <w:rsid w:val="00F55FDE"/>
    <w:rsid w:val="00F605BF"/>
    <w:rsid w:val="00F64C8E"/>
    <w:rsid w:val="00F6711B"/>
    <w:rsid w:val="00F67147"/>
    <w:rsid w:val="00F70BA9"/>
    <w:rsid w:val="00F859D8"/>
    <w:rsid w:val="00F90192"/>
    <w:rsid w:val="00F90FA4"/>
    <w:rsid w:val="00FB2D90"/>
    <w:rsid w:val="00FB4722"/>
    <w:rsid w:val="00FB5B11"/>
    <w:rsid w:val="00FB72EF"/>
    <w:rsid w:val="00FC657A"/>
    <w:rsid w:val="00FD2385"/>
    <w:rsid w:val="00FD36CE"/>
    <w:rsid w:val="00FD3E9B"/>
    <w:rsid w:val="00FD5006"/>
    <w:rsid w:val="00FD5D25"/>
    <w:rsid w:val="00FD62C6"/>
    <w:rsid w:val="00FE031E"/>
    <w:rsid w:val="00FE2C4F"/>
    <w:rsid w:val="00FF23D8"/>
    <w:rsid w:val="00FF2818"/>
    <w:rsid w:val="00FF5D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AF3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C680C"/>
  </w:style>
  <w:style w:type="paragraph" w:styleId="Heading1">
    <w:name w:val="heading 1"/>
    <w:basedOn w:val="Normal"/>
    <w:next w:val="Normal"/>
    <w:link w:val="Heading1Char"/>
    <w:rsid w:val="00243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qFormat/>
    <w:rsid w:val="008D24C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rsid w:val="00AD3789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957311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D81D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E74FE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13C7E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13C7E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8D24CE"/>
    <w:pPr>
      <w:jc w:val="center"/>
    </w:pPr>
    <w:rPr>
      <w:rFonts w:eastAsia="Times"/>
      <w:szCs w:val="20"/>
    </w:rPr>
  </w:style>
  <w:style w:type="paragraph" w:styleId="BodyTextIndent">
    <w:name w:val="Body Text Indent"/>
    <w:basedOn w:val="Normal"/>
    <w:link w:val="BodyTextIndentChar"/>
    <w:rsid w:val="008D24CE"/>
    <w:pPr>
      <w:ind w:left="720"/>
    </w:pPr>
    <w:rPr>
      <w:rFonts w:ascii="Garamond" w:eastAsia="Times" w:hAnsi="Garamond"/>
      <w:sz w:val="25"/>
      <w:szCs w:val="20"/>
    </w:rPr>
  </w:style>
  <w:style w:type="paragraph" w:styleId="BodyText3">
    <w:name w:val="Body Text 3"/>
    <w:basedOn w:val="Normal"/>
    <w:rsid w:val="008D24CE"/>
    <w:pPr>
      <w:spacing w:after="120"/>
    </w:pPr>
    <w:rPr>
      <w:sz w:val="16"/>
      <w:szCs w:val="16"/>
    </w:rPr>
  </w:style>
  <w:style w:type="character" w:styleId="Hyperlink">
    <w:name w:val="Hyperlink"/>
    <w:rsid w:val="008D24CE"/>
    <w:rPr>
      <w:color w:val="0000FF"/>
      <w:u w:val="single"/>
    </w:rPr>
  </w:style>
  <w:style w:type="paragraph" w:styleId="Header">
    <w:name w:val="header"/>
    <w:basedOn w:val="Normal"/>
    <w:link w:val="HeaderChar"/>
    <w:rsid w:val="008D24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24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24CE"/>
  </w:style>
  <w:style w:type="character" w:styleId="CommentReference">
    <w:name w:val="annotation reference"/>
    <w:uiPriority w:val="99"/>
    <w:semiHidden/>
    <w:rsid w:val="00D81D0E"/>
    <w:rPr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81D0E"/>
  </w:style>
  <w:style w:type="paragraph" w:styleId="CommentSubject">
    <w:name w:val="annotation subject"/>
    <w:basedOn w:val="CommentText"/>
    <w:next w:val="CommentText"/>
    <w:semiHidden/>
    <w:rsid w:val="00D81D0E"/>
  </w:style>
  <w:style w:type="character" w:customStyle="1" w:styleId="TitleChar">
    <w:name w:val="Title Char"/>
    <w:link w:val="Title"/>
    <w:rsid w:val="00AB3F3F"/>
    <w:rPr>
      <w:rFonts w:eastAsia="Times"/>
      <w:sz w:val="24"/>
    </w:rPr>
  </w:style>
  <w:style w:type="character" w:customStyle="1" w:styleId="Heading5Char">
    <w:name w:val="Heading 5 Char"/>
    <w:basedOn w:val="DefaultParagraphFont"/>
    <w:link w:val="Heading5"/>
    <w:rsid w:val="00AD3789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DefaultParagraphFont"/>
    <w:rsid w:val="00AD3789"/>
  </w:style>
  <w:style w:type="character" w:customStyle="1" w:styleId="apple-style-span">
    <w:name w:val="apple-style-span"/>
    <w:basedOn w:val="DefaultParagraphFont"/>
    <w:rsid w:val="00AF2EEF"/>
  </w:style>
  <w:style w:type="paragraph" w:styleId="NoSpacing">
    <w:name w:val="No Spacing"/>
    <w:uiPriority w:val="1"/>
    <w:qFormat/>
    <w:rsid w:val="00216A2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5F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258"/>
  </w:style>
  <w:style w:type="character" w:customStyle="1" w:styleId="Heading1Char">
    <w:name w:val="Heading 1 Char"/>
    <w:basedOn w:val="DefaultParagraphFont"/>
    <w:link w:val="Heading1"/>
    <w:rsid w:val="00243F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745FBD"/>
    <w:rPr>
      <w:rFonts w:ascii="Garamond" w:eastAsia="Times" w:hAnsi="Garamond"/>
      <w:sz w:val="25"/>
      <w:szCs w:val="20"/>
    </w:rPr>
  </w:style>
  <w:style w:type="character" w:customStyle="1" w:styleId="il">
    <w:name w:val="il"/>
    <w:basedOn w:val="DefaultParagraphFont"/>
    <w:rsid w:val="00363DBD"/>
  </w:style>
  <w:style w:type="paragraph" w:styleId="NormalWeb">
    <w:name w:val="Normal (Web)"/>
    <w:basedOn w:val="Normal"/>
    <w:uiPriority w:val="99"/>
    <w:unhideWhenUsed/>
    <w:rsid w:val="001352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tab-span">
    <w:name w:val="apple-tab-span"/>
    <w:basedOn w:val="DefaultParagraphFont"/>
    <w:rsid w:val="0081158F"/>
  </w:style>
  <w:style w:type="character" w:customStyle="1" w:styleId="HeaderChar">
    <w:name w:val="Header Char"/>
    <w:basedOn w:val="DefaultParagraphFont"/>
    <w:link w:val="Header"/>
    <w:rsid w:val="00D07422"/>
  </w:style>
  <w:style w:type="paragraph" w:customStyle="1" w:styleId="Normal1">
    <w:name w:val="Normal1"/>
    <w:rsid w:val="00F90FA4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styleId="Emphasis">
    <w:name w:val="Emphasis"/>
    <w:basedOn w:val="DefaultParagraphFont"/>
    <w:uiPriority w:val="20"/>
    <w:qFormat/>
    <w:rsid w:val="00531B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3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1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auren.anderson@conncoll.edu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2981</Words>
  <Characters>16992</Characters>
  <Application>Microsoft Macintosh Word</Application>
  <DocSecurity>0</DocSecurity>
  <Lines>141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LAUREN M</vt:lpstr>
      <vt:lpstr>    2003			M.S.Ed., Early Childhood and Elementary Education, Bank Street Graduate 	</vt:lpstr>
      <vt:lpstr>    1999			B.A., Political Science, Yale University, New Haven, CT</vt:lpstr>
    </vt:vector>
  </TitlesOfParts>
  <Company>UCLA</Company>
  <LinksUpToDate>false</LinksUpToDate>
  <CharactersWithSpaces>19934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 M</dc:title>
  <dc:subject/>
  <dc:creator>Lauren Anderson</dc:creator>
  <cp:keywords/>
  <cp:lastModifiedBy>Microsoft Office User</cp:lastModifiedBy>
  <cp:revision>9</cp:revision>
  <cp:lastPrinted>2017-11-18T03:33:00Z</cp:lastPrinted>
  <dcterms:created xsi:type="dcterms:W3CDTF">2017-11-07T13:15:00Z</dcterms:created>
  <dcterms:modified xsi:type="dcterms:W3CDTF">2018-02-05T00:22:00Z</dcterms:modified>
</cp:coreProperties>
</file>