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DA" w:rsidRDefault="007D58A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1882140</wp:posOffset>
                </wp:positionH>
                <wp:positionV relativeFrom="paragraph">
                  <wp:posOffset>-80010</wp:posOffset>
                </wp:positionV>
                <wp:extent cx="3108960" cy="800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DA9" w:rsidRPr="007D58AD" w:rsidRDefault="00ED3DA9" w:rsidP="007D58AD">
                            <w:pPr>
                              <w:pStyle w:val="Heading6"/>
                              <w:jc w:val="left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D58AD"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State of Connecticut</w:t>
                            </w:r>
                          </w:p>
                          <w:p w:rsidR="00081A45" w:rsidRPr="007D58AD" w:rsidRDefault="00ED3DA9" w:rsidP="007D58AD">
                            <w:pPr>
                              <w:pStyle w:val="Heading6"/>
                              <w:jc w:val="left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D58AD"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Department of Correction</w:t>
                            </w:r>
                          </w:p>
                          <w:p w:rsidR="00ED3DA9" w:rsidRDefault="00ED3DA9">
                            <w:pPr>
                              <w:jc w:val="right"/>
                              <w:rPr>
                                <w:rFonts w:ascii="Bookman Old Style" w:hAnsi="Bookman Old Style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2pt;margin-top:-6.3pt;width:244.8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" o:allowincell="f" stroked="f">
                <v:textbox>
                  <w:txbxContent>
                    <w:p w:rsidR="00ED3DA9" w:rsidRPr="007D58AD" w:rsidRDefault="00ED3DA9" w:rsidP="007D58AD">
                      <w:pPr>
                        <w:pStyle w:val="Heading6"/>
                        <w:jc w:val="left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D58AD"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State of Connecticut</w:t>
                      </w:r>
                    </w:p>
                    <w:p w:rsidR="00081A45" w:rsidRPr="007D58AD" w:rsidRDefault="00ED3DA9" w:rsidP="007D58AD">
                      <w:pPr>
                        <w:pStyle w:val="Heading6"/>
                        <w:jc w:val="left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D58AD"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Department of Correction</w:t>
                      </w:r>
                    </w:p>
                    <w:p w:rsidR="00ED3DA9" w:rsidRDefault="00ED3DA9">
                      <w:pPr>
                        <w:jc w:val="right"/>
                        <w:rPr>
                          <w:rFonts w:ascii="Bookman Old Style" w:hAnsi="Bookman Old Style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403860</wp:posOffset>
            </wp:positionH>
            <wp:positionV relativeFrom="margin">
              <wp:posOffset>-250825</wp:posOffset>
            </wp:positionV>
            <wp:extent cx="1087120" cy="998220"/>
            <wp:effectExtent l="0" t="0" r="0" b="0"/>
            <wp:wrapSquare wrapText="bothSides"/>
            <wp:docPr id="4" name="Picture 4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3DA" w:rsidRDefault="00FB43DA"/>
    <w:p w:rsidR="00FB43DA" w:rsidRDefault="00FB43DA"/>
    <w:p w:rsidR="00FB43DA" w:rsidRDefault="00FB43DA"/>
    <w:p w:rsidR="00FB43DA" w:rsidRDefault="00FB43DA"/>
    <w:p w:rsidR="00FB43DA" w:rsidRDefault="00FB43DA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A32A78" w:rsidTr="00FB43DA">
        <w:trPr>
          <w:trHeight w:val="1860"/>
        </w:trPr>
        <w:tc>
          <w:tcPr>
            <w:tcW w:w="10260" w:type="dxa"/>
            <w:tcBorders>
              <w:top w:val="threeDEmboss" w:sz="24" w:space="0" w:color="auto"/>
            </w:tcBorders>
          </w:tcPr>
          <w:p w:rsidR="00FB43DA" w:rsidRDefault="00FB43DA" w:rsidP="005E7B6D">
            <w:pPr>
              <w:pStyle w:val="Heading4"/>
              <w:jc w:val="center"/>
              <w:rPr>
                <w:b/>
                <w:sz w:val="22"/>
              </w:rPr>
            </w:pPr>
          </w:p>
          <w:p w:rsidR="005E7B6D" w:rsidRDefault="005E7B6D" w:rsidP="005E7B6D">
            <w:pPr>
              <w:pStyle w:val="Heading4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Contact</w:t>
            </w:r>
            <w:r>
              <w:rPr>
                <w:sz w:val="22"/>
              </w:rPr>
              <w:t>: Office of Public Information</w:t>
            </w:r>
          </w:p>
          <w:p w:rsidR="005E7B6D" w:rsidRDefault="005E7B6D" w:rsidP="005E7B6D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 xml:space="preserve">Director of External Affairs: </w:t>
            </w:r>
            <w:r>
              <w:rPr>
                <w:rFonts w:ascii="Bookman Old Style" w:hAnsi="Bookman Old Style"/>
                <w:sz w:val="22"/>
              </w:rPr>
              <w:t>Karen Martucci</w:t>
            </w:r>
          </w:p>
          <w:p w:rsidR="005E7B6D" w:rsidRDefault="00763204" w:rsidP="005E7B6D">
            <w:pPr>
              <w:pStyle w:val="Heading4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Public Information Officer</w:t>
            </w:r>
            <w:r w:rsidR="005E7B6D">
              <w:rPr>
                <w:b/>
                <w:sz w:val="22"/>
              </w:rPr>
              <w:t xml:space="preserve">: </w:t>
            </w:r>
            <w:r w:rsidR="005E7B6D">
              <w:rPr>
                <w:sz w:val="22"/>
              </w:rPr>
              <w:t>Andrius Banevicius</w:t>
            </w:r>
          </w:p>
          <w:p w:rsidR="005E7B6D" w:rsidRDefault="005E7B6D" w:rsidP="00421721">
            <w:pPr>
              <w:pStyle w:val="Heading4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Telephone</w:t>
            </w:r>
            <w:r>
              <w:rPr>
                <w:sz w:val="22"/>
              </w:rPr>
              <w:t>: (860) 692-7780</w:t>
            </w:r>
            <w:r w:rsidR="00421721">
              <w:rPr>
                <w:sz w:val="22"/>
              </w:rPr>
              <w:t xml:space="preserve">     </w:t>
            </w:r>
            <w:r>
              <w:rPr>
                <w:b/>
                <w:sz w:val="22"/>
              </w:rPr>
              <w:t>Fax</w:t>
            </w:r>
            <w:r>
              <w:rPr>
                <w:sz w:val="22"/>
              </w:rPr>
              <w:t>: (860) 692-7783</w:t>
            </w:r>
          </w:p>
          <w:p w:rsidR="00C6792D" w:rsidRPr="00FB43DA" w:rsidRDefault="00556571" w:rsidP="00FB43DA">
            <w:pPr>
              <w:pStyle w:val="Heading5"/>
              <w:rPr>
                <w:sz w:val="22"/>
              </w:rPr>
            </w:pPr>
            <w:hyperlink r:id="rId8" w:history="1">
              <w:r w:rsidR="005E7B6D">
                <w:rPr>
                  <w:rStyle w:val="Hyperlink"/>
                  <w:sz w:val="22"/>
                </w:rPr>
                <w:t>d</w:t>
              </w:r>
              <w:r w:rsidR="005E7B6D">
                <w:rPr>
                  <w:rStyle w:val="Hyperlink"/>
                </w:rPr>
                <w:t>oc.pio@ct.gov</w:t>
              </w:r>
            </w:hyperlink>
          </w:p>
        </w:tc>
      </w:tr>
    </w:tbl>
    <w:p w:rsidR="00A32A78" w:rsidRPr="000356D8" w:rsidRDefault="00B7238B">
      <w:pPr>
        <w:pStyle w:val="Heading1"/>
        <w:rPr>
          <w:rFonts w:ascii="Arial" w:hAnsi="Arial" w:cs="Arial"/>
          <w:sz w:val="36"/>
          <w:szCs w:val="36"/>
        </w:rPr>
      </w:pPr>
      <w:r w:rsidRPr="000356D8">
        <w:rPr>
          <w:rFonts w:ascii="Arial" w:hAnsi="Arial" w:cs="Arial"/>
          <w:sz w:val="36"/>
          <w:szCs w:val="36"/>
        </w:rPr>
        <w:t>For Immediate Release</w:t>
      </w:r>
    </w:p>
    <w:p w:rsidR="00D83D8C" w:rsidRPr="000356D8" w:rsidRDefault="00C76183" w:rsidP="00D83D8C">
      <w:pPr>
        <w:spacing w:after="24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Asymptomatic Positive Test Results for COVID-19 Virus Prompt Lockdown of the </w:t>
      </w:r>
      <w:r w:rsidR="00C64642">
        <w:rPr>
          <w:rFonts w:ascii="Arial" w:hAnsi="Arial" w:cs="Arial"/>
          <w:b/>
          <w:sz w:val="44"/>
          <w:szCs w:val="44"/>
        </w:rPr>
        <w:t xml:space="preserve">Osborn </w:t>
      </w:r>
      <w:r>
        <w:rPr>
          <w:rFonts w:ascii="Arial" w:hAnsi="Arial" w:cs="Arial"/>
          <w:b/>
          <w:sz w:val="44"/>
          <w:szCs w:val="44"/>
        </w:rPr>
        <w:t xml:space="preserve">Correctional Institution </w:t>
      </w:r>
    </w:p>
    <w:p w:rsidR="00C6792D" w:rsidRDefault="00C76183" w:rsidP="00C6792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Friday, May 15</w:t>
      </w:r>
      <w:r w:rsidR="00421721" w:rsidRPr="000356D8">
        <w:rPr>
          <w:rFonts w:ascii="Arial" w:hAnsi="Arial" w:cs="Arial"/>
          <w:sz w:val="32"/>
          <w:szCs w:val="32"/>
        </w:rPr>
        <w:t>, 2020</w:t>
      </w:r>
    </w:p>
    <w:p w:rsidR="00C76183" w:rsidRDefault="00C76183" w:rsidP="00C6792D">
      <w:pPr>
        <w:jc w:val="center"/>
        <w:rPr>
          <w:rFonts w:ascii="Arial" w:hAnsi="Arial" w:cs="Arial"/>
          <w:sz w:val="32"/>
          <w:szCs w:val="32"/>
        </w:rPr>
      </w:pPr>
    </w:p>
    <w:p w:rsidR="00C76183" w:rsidRDefault="00C76183" w:rsidP="00C76183">
      <w:pPr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The Connecticut Department of Correction’s Osborn Correctional Institution in Somers, CT has </w:t>
      </w:r>
      <w:r w:rsidR="00AE5BE5">
        <w:rPr>
          <w:rFonts w:ascii="Arial" w:hAnsi="Arial" w:cs="Arial"/>
          <w:sz w:val="28"/>
          <w:szCs w:val="32"/>
        </w:rPr>
        <w:t xml:space="preserve">been placed on lockdown after </w:t>
      </w:r>
      <w:r w:rsidR="00983DBC">
        <w:rPr>
          <w:rFonts w:ascii="Arial" w:hAnsi="Arial" w:cs="Arial"/>
          <w:sz w:val="28"/>
          <w:szCs w:val="32"/>
        </w:rPr>
        <w:t>105</w:t>
      </w:r>
      <w:r>
        <w:rPr>
          <w:rFonts w:ascii="Arial" w:hAnsi="Arial" w:cs="Arial"/>
          <w:sz w:val="28"/>
          <w:szCs w:val="32"/>
        </w:rPr>
        <w:t xml:space="preserve"> asymptomatic offenders tested positive for the novel coronavirus.</w:t>
      </w:r>
    </w:p>
    <w:p w:rsidR="00C76183" w:rsidRDefault="00C76183" w:rsidP="00C76183">
      <w:pPr>
        <w:jc w:val="both"/>
        <w:rPr>
          <w:rFonts w:ascii="Arial" w:hAnsi="Arial" w:cs="Arial"/>
          <w:sz w:val="28"/>
          <w:szCs w:val="32"/>
        </w:rPr>
      </w:pPr>
    </w:p>
    <w:p w:rsidR="00C76183" w:rsidRDefault="00C76183" w:rsidP="00C76183">
      <w:pPr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The Department of Correction began the process of testing all staff and offenders, starting at the Osborn facility, on Wednesday, May 13, 2020.</w:t>
      </w:r>
      <w:r w:rsidR="00F377F9">
        <w:rPr>
          <w:rFonts w:ascii="Arial" w:hAnsi="Arial" w:cs="Arial"/>
          <w:sz w:val="28"/>
          <w:szCs w:val="32"/>
        </w:rPr>
        <w:t xml:space="preserve">  After two </w:t>
      </w:r>
      <w:r w:rsidR="00F31C90">
        <w:rPr>
          <w:rFonts w:ascii="Arial" w:hAnsi="Arial" w:cs="Arial"/>
          <w:sz w:val="28"/>
          <w:szCs w:val="32"/>
        </w:rPr>
        <w:t>day</w:t>
      </w:r>
      <w:r w:rsidR="00F377F9">
        <w:rPr>
          <w:rFonts w:ascii="Arial" w:hAnsi="Arial" w:cs="Arial"/>
          <w:sz w:val="28"/>
          <w:szCs w:val="32"/>
        </w:rPr>
        <w:t>s of testing a total of 617</w:t>
      </w:r>
      <w:r w:rsidR="00983DBC">
        <w:rPr>
          <w:rFonts w:ascii="Arial" w:hAnsi="Arial" w:cs="Arial"/>
          <w:sz w:val="28"/>
          <w:szCs w:val="32"/>
        </w:rPr>
        <w:t xml:space="preserve"> offenders</w:t>
      </w:r>
      <w:r w:rsidR="00E57773">
        <w:rPr>
          <w:rFonts w:ascii="Arial" w:hAnsi="Arial" w:cs="Arial"/>
          <w:sz w:val="28"/>
          <w:szCs w:val="32"/>
        </w:rPr>
        <w:t>,</w:t>
      </w:r>
      <w:r w:rsidR="00983DBC">
        <w:rPr>
          <w:rFonts w:ascii="Arial" w:hAnsi="Arial" w:cs="Arial"/>
          <w:sz w:val="28"/>
          <w:szCs w:val="32"/>
        </w:rPr>
        <w:t xml:space="preserve"> the results of 339 tests have returned with 105 of those confirmed</w:t>
      </w:r>
      <w:r w:rsidR="00F377F9">
        <w:rPr>
          <w:rFonts w:ascii="Arial" w:hAnsi="Arial" w:cs="Arial"/>
          <w:sz w:val="28"/>
          <w:szCs w:val="32"/>
        </w:rPr>
        <w:t xml:space="preserve"> </w:t>
      </w:r>
      <w:r w:rsidR="00E57773">
        <w:rPr>
          <w:rFonts w:ascii="Arial" w:hAnsi="Arial" w:cs="Arial"/>
          <w:sz w:val="28"/>
          <w:szCs w:val="32"/>
        </w:rPr>
        <w:t>positive for the virus.</w:t>
      </w:r>
      <w:r w:rsidR="00983DBC">
        <w:rPr>
          <w:rFonts w:ascii="Arial" w:hAnsi="Arial" w:cs="Arial"/>
          <w:sz w:val="28"/>
          <w:szCs w:val="32"/>
        </w:rPr>
        <w:t xml:space="preserve">  The final 278 tests are pending results from the laboratory. </w:t>
      </w:r>
      <w:bookmarkStart w:id="0" w:name="_GoBack"/>
      <w:bookmarkEnd w:id="0"/>
    </w:p>
    <w:p w:rsidR="00F31C90" w:rsidRDefault="00F31C90" w:rsidP="00C76183">
      <w:pPr>
        <w:jc w:val="both"/>
        <w:rPr>
          <w:rFonts w:ascii="Arial" w:hAnsi="Arial" w:cs="Arial"/>
          <w:sz w:val="28"/>
          <w:szCs w:val="32"/>
        </w:rPr>
      </w:pPr>
    </w:p>
    <w:p w:rsidR="00E90B92" w:rsidRDefault="00F31C90" w:rsidP="00E90B92">
      <w:pPr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A portion of the offender population opted out of being tested.  Out of an abundance of caution</w:t>
      </w:r>
      <w:r w:rsidR="00E57773"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sz w:val="28"/>
          <w:szCs w:val="32"/>
        </w:rPr>
        <w:t xml:space="preserve">these offenders will be treated as if they are asymptomatic </w:t>
      </w:r>
      <w:r w:rsidR="00E57773">
        <w:rPr>
          <w:rFonts w:ascii="Arial" w:hAnsi="Arial" w:cs="Arial"/>
          <w:sz w:val="28"/>
          <w:szCs w:val="32"/>
        </w:rPr>
        <w:t>carriers of the virus.</w:t>
      </w:r>
      <w:r w:rsidR="00E90B92">
        <w:rPr>
          <w:rFonts w:ascii="Arial" w:hAnsi="Arial" w:cs="Arial"/>
          <w:sz w:val="28"/>
          <w:szCs w:val="32"/>
        </w:rPr>
        <w:t xml:space="preserve">  The isolatio</w:t>
      </w:r>
      <w:r w:rsidR="00292F78">
        <w:rPr>
          <w:rFonts w:ascii="Arial" w:hAnsi="Arial" w:cs="Arial"/>
          <w:sz w:val="28"/>
          <w:szCs w:val="32"/>
        </w:rPr>
        <w:t>n period will last for 14 days.</w:t>
      </w:r>
    </w:p>
    <w:p w:rsidR="00F377F9" w:rsidRDefault="00F377F9" w:rsidP="00C76183">
      <w:pPr>
        <w:jc w:val="both"/>
        <w:rPr>
          <w:rFonts w:ascii="Arial" w:hAnsi="Arial" w:cs="Arial"/>
          <w:sz w:val="28"/>
          <w:szCs w:val="32"/>
        </w:rPr>
      </w:pPr>
    </w:p>
    <w:p w:rsidR="00F377F9" w:rsidRDefault="00F377F9" w:rsidP="00F377F9">
      <w:pPr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The current incarcerated population of the Osborn facility is approximately 1,060 individuals.</w:t>
      </w:r>
    </w:p>
    <w:p w:rsidR="00E57773" w:rsidRDefault="00E57773" w:rsidP="00C76183">
      <w:pPr>
        <w:jc w:val="both"/>
        <w:rPr>
          <w:rFonts w:ascii="Arial" w:hAnsi="Arial" w:cs="Arial"/>
          <w:sz w:val="28"/>
          <w:szCs w:val="32"/>
        </w:rPr>
      </w:pPr>
    </w:p>
    <w:p w:rsidR="00E57773" w:rsidRDefault="00E57773" w:rsidP="00C76183">
      <w:pPr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As has been the </w:t>
      </w:r>
      <w:r w:rsidR="009F5713">
        <w:rPr>
          <w:rFonts w:ascii="Arial" w:hAnsi="Arial" w:cs="Arial"/>
          <w:sz w:val="28"/>
          <w:szCs w:val="32"/>
        </w:rPr>
        <w:t xml:space="preserve">Department’s </w:t>
      </w:r>
      <w:r>
        <w:rPr>
          <w:rFonts w:ascii="Arial" w:hAnsi="Arial" w:cs="Arial"/>
          <w:sz w:val="28"/>
          <w:szCs w:val="32"/>
        </w:rPr>
        <w:t>practice, all offenders will be monitored and if anyone becomes symp</w:t>
      </w:r>
      <w:r w:rsidR="009F5713">
        <w:rPr>
          <w:rFonts w:ascii="Arial" w:hAnsi="Arial" w:cs="Arial"/>
          <w:sz w:val="28"/>
          <w:szCs w:val="32"/>
        </w:rPr>
        <w:t xml:space="preserve">tomatic, they will be isolated, </w:t>
      </w:r>
      <w:r>
        <w:rPr>
          <w:rFonts w:ascii="Arial" w:hAnsi="Arial" w:cs="Arial"/>
          <w:sz w:val="28"/>
          <w:szCs w:val="32"/>
        </w:rPr>
        <w:t>tested, and if positive transferred to the Medical Isolation Unit at the Northern Correctional Institution.</w:t>
      </w:r>
    </w:p>
    <w:p w:rsidR="00E57773" w:rsidRDefault="00E57773" w:rsidP="00C76183">
      <w:pPr>
        <w:jc w:val="both"/>
        <w:rPr>
          <w:rFonts w:ascii="Arial" w:hAnsi="Arial" w:cs="Arial"/>
          <w:sz w:val="28"/>
          <w:szCs w:val="32"/>
        </w:rPr>
      </w:pPr>
    </w:p>
    <w:p w:rsidR="00E90B92" w:rsidRPr="00E90B92" w:rsidRDefault="00E90B92" w:rsidP="00E90B92">
      <w:pPr>
        <w:jc w:val="center"/>
        <w:rPr>
          <w:rFonts w:ascii="Arial" w:hAnsi="Arial" w:cs="Arial"/>
        </w:rPr>
      </w:pPr>
      <w:r w:rsidRPr="000356D8">
        <w:rPr>
          <w:rFonts w:ascii="Arial" w:hAnsi="Arial" w:cs="Arial"/>
          <w:b/>
          <w:sz w:val="32"/>
          <w:szCs w:val="28"/>
        </w:rPr>
        <w:t>-more-</w:t>
      </w:r>
    </w:p>
    <w:p w:rsidR="00DE554E" w:rsidRDefault="00A60D2B" w:rsidP="00C76183">
      <w:pPr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lastRenderedPageBreak/>
        <w:t>Testing for Department of Correction staff members from area facilities (including the Osborn, Northern, Robinson and Willard-</w:t>
      </w:r>
      <w:proofErr w:type="spellStart"/>
      <w:r>
        <w:rPr>
          <w:rFonts w:ascii="Arial" w:hAnsi="Arial" w:cs="Arial"/>
          <w:sz w:val="28"/>
          <w:szCs w:val="32"/>
        </w:rPr>
        <w:t>Cybulski</w:t>
      </w:r>
      <w:proofErr w:type="spellEnd"/>
      <w:r>
        <w:rPr>
          <w:rFonts w:ascii="Arial" w:hAnsi="Arial" w:cs="Arial"/>
          <w:sz w:val="28"/>
          <w:szCs w:val="32"/>
        </w:rPr>
        <w:t xml:space="preserve">) began on </w:t>
      </w:r>
      <w:r w:rsidR="00F07D2B">
        <w:rPr>
          <w:rFonts w:ascii="Arial" w:hAnsi="Arial" w:cs="Arial"/>
          <w:sz w:val="28"/>
          <w:szCs w:val="32"/>
        </w:rPr>
        <w:t>May 13.</w:t>
      </w:r>
      <w:r w:rsidR="0014459D">
        <w:rPr>
          <w:rFonts w:ascii="Arial" w:hAnsi="Arial" w:cs="Arial"/>
          <w:sz w:val="28"/>
          <w:szCs w:val="32"/>
        </w:rPr>
        <w:t xml:space="preserve">  So far, a total of 163 staff members have been tested – results are still pending.</w:t>
      </w:r>
    </w:p>
    <w:p w:rsidR="00DE554E" w:rsidRDefault="00DE554E" w:rsidP="00C76183">
      <w:pPr>
        <w:jc w:val="both"/>
        <w:rPr>
          <w:rFonts w:ascii="Arial" w:hAnsi="Arial" w:cs="Arial"/>
          <w:sz w:val="28"/>
          <w:szCs w:val="32"/>
        </w:rPr>
      </w:pPr>
    </w:p>
    <w:p w:rsidR="00DC709D" w:rsidRDefault="00DE554E" w:rsidP="00C76183">
      <w:pPr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Of the 369 staff </w:t>
      </w:r>
      <w:proofErr w:type="gramStart"/>
      <w:r>
        <w:rPr>
          <w:rFonts w:ascii="Arial" w:hAnsi="Arial" w:cs="Arial"/>
          <w:sz w:val="28"/>
          <w:szCs w:val="32"/>
        </w:rPr>
        <w:t>members</w:t>
      </w:r>
      <w:proofErr w:type="gramEnd"/>
      <w:r w:rsidR="009F5713">
        <w:rPr>
          <w:rFonts w:ascii="Arial" w:hAnsi="Arial" w:cs="Arial"/>
          <w:sz w:val="28"/>
          <w:szCs w:val="32"/>
        </w:rPr>
        <w:t xml:space="preserve"> agency</w:t>
      </w:r>
      <w:r w:rsidR="00D131FB">
        <w:rPr>
          <w:rFonts w:ascii="Arial" w:hAnsi="Arial" w:cs="Arial"/>
          <w:sz w:val="28"/>
          <w:szCs w:val="32"/>
        </w:rPr>
        <w:t>-</w:t>
      </w:r>
      <w:r w:rsidR="009F5713">
        <w:rPr>
          <w:rFonts w:ascii="Arial" w:hAnsi="Arial" w:cs="Arial"/>
          <w:sz w:val="28"/>
          <w:szCs w:val="32"/>
        </w:rPr>
        <w:t>wide</w:t>
      </w:r>
      <w:r>
        <w:rPr>
          <w:rFonts w:ascii="Arial" w:hAnsi="Arial" w:cs="Arial"/>
          <w:sz w:val="28"/>
          <w:szCs w:val="32"/>
        </w:rPr>
        <w:t xml:space="preserve"> who have tested positive prior to May 13, approximately 300 have returned to work.</w:t>
      </w:r>
      <w:r w:rsidR="00E90B92">
        <w:rPr>
          <w:rFonts w:ascii="Arial" w:hAnsi="Arial" w:cs="Arial"/>
          <w:sz w:val="28"/>
          <w:szCs w:val="32"/>
        </w:rPr>
        <w:t xml:space="preserve">  </w:t>
      </w:r>
    </w:p>
    <w:p w:rsidR="00A60D2B" w:rsidRDefault="00A60D2B" w:rsidP="00C76183">
      <w:pPr>
        <w:jc w:val="both"/>
        <w:rPr>
          <w:rFonts w:ascii="Arial" w:hAnsi="Arial" w:cs="Arial"/>
          <w:sz w:val="28"/>
          <w:szCs w:val="32"/>
        </w:rPr>
      </w:pPr>
    </w:p>
    <w:p w:rsidR="00DC709D" w:rsidRDefault="0014459D" w:rsidP="00DC709D">
      <w:pPr>
        <w:jc w:val="both"/>
        <w:rPr>
          <w:rFonts w:ascii="Arial" w:hAnsi="Arial" w:cs="Arial"/>
          <w:sz w:val="28"/>
          <w:szCs w:val="32"/>
        </w:rPr>
      </w:pPr>
      <w:r w:rsidRPr="004D63D6">
        <w:rPr>
          <w:rFonts w:ascii="Arial" w:hAnsi="Arial" w:cs="Arial"/>
          <w:sz w:val="28"/>
          <w:szCs w:val="32"/>
        </w:rPr>
        <w:t>“</w:t>
      </w:r>
      <w:r w:rsidR="00D131FB" w:rsidRPr="004D63D6">
        <w:rPr>
          <w:rFonts w:ascii="Arial" w:hAnsi="Arial" w:cs="Arial"/>
          <w:sz w:val="28"/>
          <w:szCs w:val="32"/>
        </w:rPr>
        <w:t>We are grateful to see the availability for mass testing become a reality.</w:t>
      </w:r>
      <w:r w:rsidR="00D131FB">
        <w:rPr>
          <w:rFonts w:ascii="Arial" w:hAnsi="Arial" w:cs="Arial"/>
          <w:sz w:val="28"/>
          <w:szCs w:val="32"/>
        </w:rPr>
        <w:t xml:space="preserve"> </w:t>
      </w:r>
      <w:r w:rsidR="00DC709D">
        <w:rPr>
          <w:rFonts w:ascii="Arial" w:hAnsi="Arial" w:cs="Arial"/>
          <w:sz w:val="28"/>
          <w:szCs w:val="32"/>
        </w:rPr>
        <w:t xml:space="preserve">By testing everybody - staff as well as offenders, we are better able to protect everybody, those who are infected and those who are not.” said Commissioner Rollin Cook.  “The hope is that </w:t>
      </w:r>
      <w:r w:rsidR="00B0334C">
        <w:rPr>
          <w:rFonts w:ascii="Arial" w:hAnsi="Arial" w:cs="Arial"/>
          <w:sz w:val="28"/>
          <w:szCs w:val="32"/>
        </w:rPr>
        <w:t>no one</w:t>
      </w:r>
      <w:r w:rsidR="00DC709D">
        <w:rPr>
          <w:rFonts w:ascii="Arial" w:hAnsi="Arial" w:cs="Arial"/>
          <w:sz w:val="28"/>
          <w:szCs w:val="32"/>
        </w:rPr>
        <w:t xml:space="preserve"> </w:t>
      </w:r>
      <w:r w:rsidR="00B0334C">
        <w:rPr>
          <w:rFonts w:ascii="Arial" w:hAnsi="Arial" w:cs="Arial"/>
          <w:sz w:val="28"/>
          <w:szCs w:val="32"/>
        </w:rPr>
        <w:t xml:space="preserve">who tests positive </w:t>
      </w:r>
      <w:r w:rsidR="00DC709D">
        <w:rPr>
          <w:rFonts w:ascii="Arial" w:hAnsi="Arial" w:cs="Arial"/>
          <w:sz w:val="28"/>
          <w:szCs w:val="32"/>
        </w:rPr>
        <w:t>becomes symptomatic, but if they do we are prepared</w:t>
      </w:r>
      <w:r w:rsidR="009F5713">
        <w:rPr>
          <w:rFonts w:ascii="Arial" w:hAnsi="Arial" w:cs="Arial"/>
          <w:sz w:val="28"/>
          <w:szCs w:val="32"/>
        </w:rPr>
        <w:t xml:space="preserve"> to care for them</w:t>
      </w:r>
      <w:r w:rsidR="00DC709D">
        <w:rPr>
          <w:rFonts w:ascii="Arial" w:hAnsi="Arial" w:cs="Arial"/>
          <w:sz w:val="28"/>
          <w:szCs w:val="32"/>
        </w:rPr>
        <w:t>.”</w:t>
      </w:r>
    </w:p>
    <w:p w:rsidR="00B0334C" w:rsidRDefault="00B0334C" w:rsidP="00DC709D">
      <w:pPr>
        <w:jc w:val="both"/>
        <w:rPr>
          <w:rFonts w:ascii="Arial" w:hAnsi="Arial" w:cs="Arial"/>
          <w:sz w:val="28"/>
          <w:szCs w:val="32"/>
        </w:rPr>
      </w:pPr>
    </w:p>
    <w:p w:rsidR="000356D8" w:rsidRPr="002318F2" w:rsidRDefault="00B0334C" w:rsidP="002318F2">
      <w:pPr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To date, of the</w:t>
      </w:r>
      <w:r w:rsidR="00F377F9">
        <w:rPr>
          <w:rFonts w:ascii="Arial" w:hAnsi="Arial" w:cs="Arial"/>
          <w:sz w:val="28"/>
          <w:szCs w:val="32"/>
        </w:rPr>
        <w:t xml:space="preserve"> approximately 540</w:t>
      </w:r>
      <w:r>
        <w:rPr>
          <w:rFonts w:ascii="Arial" w:hAnsi="Arial" w:cs="Arial"/>
          <w:sz w:val="28"/>
          <w:szCs w:val="32"/>
        </w:rPr>
        <w:t xml:space="preserve"> offenders who tested positive and developed symptoms associated with the novel coronavirus, more than 430 (so far) have recovered.</w:t>
      </w:r>
    </w:p>
    <w:p w:rsidR="00F90E24" w:rsidRPr="000356D8" w:rsidRDefault="00F90E24" w:rsidP="00C6792D">
      <w:pPr>
        <w:pStyle w:val="NoSpacing"/>
        <w:rPr>
          <w:rFonts w:ascii="Arial" w:hAnsi="Arial" w:cs="Arial"/>
          <w:sz w:val="28"/>
          <w:szCs w:val="28"/>
        </w:rPr>
      </w:pPr>
    </w:p>
    <w:p w:rsidR="00ED3DA9" w:rsidRPr="000356D8" w:rsidRDefault="000C4809" w:rsidP="00C6792D">
      <w:pPr>
        <w:ind w:left="3600" w:firstLine="720"/>
        <w:rPr>
          <w:rFonts w:ascii="Arial" w:hAnsi="Arial" w:cs="Arial"/>
          <w:b/>
          <w:sz w:val="32"/>
          <w:szCs w:val="28"/>
        </w:rPr>
      </w:pPr>
      <w:r w:rsidRPr="000356D8">
        <w:rPr>
          <w:rFonts w:ascii="Arial" w:hAnsi="Arial" w:cs="Arial"/>
          <w:b/>
          <w:sz w:val="32"/>
          <w:szCs w:val="28"/>
        </w:rPr>
        <w:t xml:space="preserve">   </w:t>
      </w:r>
      <w:r w:rsidR="00C6792D" w:rsidRPr="000356D8">
        <w:rPr>
          <w:rFonts w:ascii="Arial" w:hAnsi="Arial" w:cs="Arial"/>
          <w:b/>
          <w:sz w:val="32"/>
          <w:szCs w:val="28"/>
        </w:rPr>
        <w:t>-30-</w:t>
      </w:r>
    </w:p>
    <w:p w:rsidR="00B7238B" w:rsidRDefault="00B7238B">
      <w:pPr>
        <w:pStyle w:val="Heading2"/>
        <w:rPr>
          <w:rFonts w:ascii="Bookman Old Style" w:hAnsi="Bookman Old Style"/>
          <w:sz w:val="24"/>
        </w:rPr>
      </w:pPr>
    </w:p>
    <w:sectPr w:rsidR="00B7238B" w:rsidSect="00C6792D">
      <w:headerReference w:type="default" r:id="rId9"/>
      <w:footerReference w:type="default" r:id="rId10"/>
      <w:pgSz w:w="12240" w:h="15840"/>
      <w:pgMar w:top="1170" w:right="1008" w:bottom="5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571" w:rsidRDefault="00556571">
      <w:r>
        <w:separator/>
      </w:r>
    </w:p>
  </w:endnote>
  <w:endnote w:type="continuationSeparator" w:id="0">
    <w:p w:rsidR="00556571" w:rsidRDefault="0055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DA9" w:rsidRDefault="00ED3DA9">
    <w:pPr>
      <w:pStyle w:val="Footer"/>
      <w:jc w:val="center"/>
      <w:rPr>
        <w:rFonts w:ascii="Bookman Old Style" w:hAnsi="Bookman Old Style"/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571" w:rsidRDefault="00556571">
      <w:r>
        <w:separator/>
      </w:r>
    </w:p>
  </w:footnote>
  <w:footnote w:type="continuationSeparator" w:id="0">
    <w:p w:rsidR="00556571" w:rsidRDefault="00556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6687265"/>
      <w:docPartObj>
        <w:docPartGallery w:val="Watermarks"/>
        <w:docPartUnique/>
      </w:docPartObj>
    </w:sdtPr>
    <w:sdtEndPr/>
    <w:sdtContent>
      <w:p w:rsidR="00C64642" w:rsidRDefault="0055657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209FB"/>
    <w:multiLevelType w:val="hybridMultilevel"/>
    <w:tmpl w:val="06D8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67CA3"/>
    <w:multiLevelType w:val="hybridMultilevel"/>
    <w:tmpl w:val="848C988E"/>
    <w:lvl w:ilvl="0" w:tplc="BD38B01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78"/>
    <w:rsid w:val="000122F1"/>
    <w:rsid w:val="00014042"/>
    <w:rsid w:val="0001527D"/>
    <w:rsid w:val="000356D8"/>
    <w:rsid w:val="00081A45"/>
    <w:rsid w:val="00090417"/>
    <w:rsid w:val="00094652"/>
    <w:rsid w:val="000B247A"/>
    <w:rsid w:val="000B6E10"/>
    <w:rsid w:val="000C4809"/>
    <w:rsid w:val="001305E9"/>
    <w:rsid w:val="0014459D"/>
    <w:rsid w:val="00153E8D"/>
    <w:rsid w:val="00171CFC"/>
    <w:rsid w:val="00192DA0"/>
    <w:rsid w:val="001C58C0"/>
    <w:rsid w:val="001D3520"/>
    <w:rsid w:val="001F76C3"/>
    <w:rsid w:val="002318F2"/>
    <w:rsid w:val="00237CE4"/>
    <w:rsid w:val="00267DAB"/>
    <w:rsid w:val="00292F78"/>
    <w:rsid w:val="003461DA"/>
    <w:rsid w:val="00364C10"/>
    <w:rsid w:val="00394317"/>
    <w:rsid w:val="00397A78"/>
    <w:rsid w:val="003C3E0F"/>
    <w:rsid w:val="00421721"/>
    <w:rsid w:val="00457ED6"/>
    <w:rsid w:val="0048691F"/>
    <w:rsid w:val="004D63D6"/>
    <w:rsid w:val="004F632E"/>
    <w:rsid w:val="005269C2"/>
    <w:rsid w:val="00555746"/>
    <w:rsid w:val="00556571"/>
    <w:rsid w:val="00593B11"/>
    <w:rsid w:val="005944A5"/>
    <w:rsid w:val="005A4C08"/>
    <w:rsid w:val="005D282A"/>
    <w:rsid w:val="005E7B6D"/>
    <w:rsid w:val="006459CE"/>
    <w:rsid w:val="00671B1F"/>
    <w:rsid w:val="006C101D"/>
    <w:rsid w:val="006E39CA"/>
    <w:rsid w:val="00706783"/>
    <w:rsid w:val="007349DF"/>
    <w:rsid w:val="00756000"/>
    <w:rsid w:val="00763204"/>
    <w:rsid w:val="007D58AD"/>
    <w:rsid w:val="007D5CC8"/>
    <w:rsid w:val="00826A5D"/>
    <w:rsid w:val="00864F45"/>
    <w:rsid w:val="0087123C"/>
    <w:rsid w:val="0087154F"/>
    <w:rsid w:val="008B7B6F"/>
    <w:rsid w:val="008C30F9"/>
    <w:rsid w:val="008F1913"/>
    <w:rsid w:val="009630BF"/>
    <w:rsid w:val="00965B67"/>
    <w:rsid w:val="00983DBC"/>
    <w:rsid w:val="009C3071"/>
    <w:rsid w:val="009F5713"/>
    <w:rsid w:val="00A0067D"/>
    <w:rsid w:val="00A06DCD"/>
    <w:rsid w:val="00A273AF"/>
    <w:rsid w:val="00A32A78"/>
    <w:rsid w:val="00A36F1F"/>
    <w:rsid w:val="00A60D2B"/>
    <w:rsid w:val="00AC3405"/>
    <w:rsid w:val="00AE5BE5"/>
    <w:rsid w:val="00B02F05"/>
    <w:rsid w:val="00B0334C"/>
    <w:rsid w:val="00B308E4"/>
    <w:rsid w:val="00B7238B"/>
    <w:rsid w:val="00B97E63"/>
    <w:rsid w:val="00BA0CB8"/>
    <w:rsid w:val="00BD0194"/>
    <w:rsid w:val="00BE4548"/>
    <w:rsid w:val="00C33D9C"/>
    <w:rsid w:val="00C64642"/>
    <w:rsid w:val="00C6792D"/>
    <w:rsid w:val="00C76183"/>
    <w:rsid w:val="00C97AE7"/>
    <w:rsid w:val="00CC052A"/>
    <w:rsid w:val="00CC13A1"/>
    <w:rsid w:val="00D05D1B"/>
    <w:rsid w:val="00D131FB"/>
    <w:rsid w:val="00D605B1"/>
    <w:rsid w:val="00D66BB1"/>
    <w:rsid w:val="00D70C2C"/>
    <w:rsid w:val="00D820CA"/>
    <w:rsid w:val="00D83D8C"/>
    <w:rsid w:val="00DC709D"/>
    <w:rsid w:val="00DC748F"/>
    <w:rsid w:val="00DE554E"/>
    <w:rsid w:val="00E21414"/>
    <w:rsid w:val="00E5776E"/>
    <w:rsid w:val="00E57773"/>
    <w:rsid w:val="00E90B92"/>
    <w:rsid w:val="00ED3DA9"/>
    <w:rsid w:val="00F07D2B"/>
    <w:rsid w:val="00F2140E"/>
    <w:rsid w:val="00F25B46"/>
    <w:rsid w:val="00F31C90"/>
    <w:rsid w:val="00F377F9"/>
    <w:rsid w:val="00F56E7F"/>
    <w:rsid w:val="00F90E24"/>
    <w:rsid w:val="00FB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B86C43F"/>
  <w15:chartTrackingRefBased/>
  <w15:docId w15:val="{8BAFF289-0B2D-49AC-BAD6-F72DDC9B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A78"/>
  </w:style>
  <w:style w:type="paragraph" w:styleId="Heading1">
    <w:name w:val="heading 1"/>
    <w:basedOn w:val="Normal"/>
    <w:next w:val="Normal"/>
    <w:qFormat/>
    <w:rsid w:val="00A32A78"/>
    <w:pPr>
      <w:keepNext/>
      <w:jc w:val="center"/>
      <w:outlineLvl w:val="0"/>
    </w:pPr>
    <w:rPr>
      <w:rFonts w:ascii="Tahoma" w:hAnsi="Tahoma"/>
      <w:sz w:val="72"/>
    </w:rPr>
  </w:style>
  <w:style w:type="paragraph" w:styleId="Heading2">
    <w:name w:val="heading 2"/>
    <w:basedOn w:val="Normal"/>
    <w:next w:val="Normal"/>
    <w:qFormat/>
    <w:rsid w:val="00A32A78"/>
    <w:pPr>
      <w:keepNext/>
      <w:outlineLvl w:val="1"/>
    </w:pPr>
    <w:rPr>
      <w:rFonts w:ascii="Tahoma" w:hAnsi="Tahoma"/>
      <w:sz w:val="28"/>
    </w:rPr>
  </w:style>
  <w:style w:type="paragraph" w:styleId="Heading3">
    <w:name w:val="heading 3"/>
    <w:basedOn w:val="Normal"/>
    <w:next w:val="Normal"/>
    <w:qFormat/>
    <w:rsid w:val="00A32A78"/>
    <w:pPr>
      <w:keepNext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link w:val="Heading4Char"/>
    <w:qFormat/>
    <w:rsid w:val="00A32A78"/>
    <w:pPr>
      <w:keepNext/>
      <w:ind w:right="-486"/>
      <w:outlineLvl w:val="3"/>
    </w:pPr>
    <w:rPr>
      <w:rFonts w:ascii="Bookman Old Style" w:hAnsi="Bookman Old Style"/>
      <w:sz w:val="24"/>
    </w:rPr>
  </w:style>
  <w:style w:type="paragraph" w:styleId="Heading5">
    <w:name w:val="heading 5"/>
    <w:basedOn w:val="Normal"/>
    <w:next w:val="Normal"/>
    <w:link w:val="Heading5Char"/>
    <w:qFormat/>
    <w:rsid w:val="00A32A78"/>
    <w:pPr>
      <w:keepNext/>
      <w:jc w:val="center"/>
      <w:outlineLvl w:val="4"/>
    </w:pPr>
    <w:rPr>
      <w:rFonts w:ascii="Bookman Old Style" w:hAnsi="Bookman Old Style"/>
      <w:sz w:val="24"/>
    </w:rPr>
  </w:style>
  <w:style w:type="paragraph" w:styleId="Heading6">
    <w:name w:val="heading 6"/>
    <w:basedOn w:val="Normal"/>
    <w:next w:val="Normal"/>
    <w:qFormat/>
    <w:rsid w:val="00A32A78"/>
    <w:pPr>
      <w:keepNext/>
      <w:jc w:val="right"/>
      <w:outlineLvl w:val="5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32A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32A78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link w:val="Heading4"/>
    <w:rsid w:val="005E7B6D"/>
    <w:rPr>
      <w:rFonts w:ascii="Bookman Old Style" w:hAnsi="Bookman Old Style"/>
      <w:sz w:val="24"/>
    </w:rPr>
  </w:style>
  <w:style w:type="character" w:customStyle="1" w:styleId="Heading5Char">
    <w:name w:val="Heading 5 Char"/>
    <w:link w:val="Heading5"/>
    <w:rsid w:val="005E7B6D"/>
    <w:rPr>
      <w:rFonts w:ascii="Bookman Old Style" w:hAnsi="Bookman Old Style"/>
      <w:sz w:val="24"/>
    </w:rPr>
  </w:style>
  <w:style w:type="character" w:styleId="Hyperlink">
    <w:name w:val="Hyperlink"/>
    <w:uiPriority w:val="99"/>
    <w:semiHidden/>
    <w:unhideWhenUsed/>
    <w:rsid w:val="005E7B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3D8C"/>
    <w:pPr>
      <w:ind w:left="720"/>
      <w:contextualSpacing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73A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7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.pio@ct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Corrections</Company>
  <LinksUpToDate>false</LinksUpToDate>
  <CharactersWithSpaces>2404</CharactersWithSpaces>
  <SharedDoc>false</SharedDoc>
  <HLinks>
    <vt:vector size="6" baseType="variant">
      <vt:variant>
        <vt:i4>5767217</vt:i4>
      </vt:variant>
      <vt:variant>
        <vt:i4>0</vt:i4>
      </vt:variant>
      <vt:variant>
        <vt:i4>0</vt:i4>
      </vt:variant>
      <vt:variant>
        <vt:i4>5</vt:i4>
      </vt:variant>
      <vt:variant>
        <vt:lpwstr>mailto:doc.pio@ct.gov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GarnettB</dc:creator>
  <cp:keywords/>
  <dc:description/>
  <cp:lastModifiedBy>Martucci, Karen</cp:lastModifiedBy>
  <cp:revision>4</cp:revision>
  <cp:lastPrinted>2020-05-15T21:36:00Z</cp:lastPrinted>
  <dcterms:created xsi:type="dcterms:W3CDTF">2020-05-15T17:55:00Z</dcterms:created>
  <dcterms:modified xsi:type="dcterms:W3CDTF">2020-05-15T21:40:00Z</dcterms:modified>
</cp:coreProperties>
</file>