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B5AF" w14:textId="172BF3AA" w:rsidR="004D3E81" w:rsidRPr="002465C9" w:rsidRDefault="00C7795F" w:rsidP="00C7795F">
      <w:pPr>
        <w:pStyle w:val="NoSpacing"/>
        <w:jc w:val="center"/>
        <w:rPr>
          <w:b/>
          <w:bCs/>
        </w:rPr>
      </w:pPr>
      <w:bookmarkStart w:id="0" w:name="_GoBack"/>
      <w:bookmarkEnd w:id="0"/>
      <w:r w:rsidRPr="002465C9">
        <w:rPr>
          <w:b/>
          <w:bCs/>
        </w:rPr>
        <w:t>Narrative</w:t>
      </w:r>
    </w:p>
    <w:p w14:paraId="0C2F72D0" w14:textId="77777777" w:rsidR="002465C9" w:rsidRDefault="002465C9" w:rsidP="00C7795F">
      <w:pPr>
        <w:pStyle w:val="NoSpacing"/>
        <w:jc w:val="center"/>
      </w:pPr>
    </w:p>
    <w:p w14:paraId="5AB2AF53" w14:textId="648E1AFE" w:rsidR="00C7795F" w:rsidRDefault="00C7795F" w:rsidP="00C7795F">
      <w:pPr>
        <w:pStyle w:val="NoSpacing"/>
        <w:jc w:val="center"/>
      </w:pPr>
      <w:r>
        <w:t>City of New Haven</w:t>
      </w:r>
      <w:r w:rsidR="002465C9">
        <w:t>,</w:t>
      </w:r>
      <w:r>
        <w:t xml:space="preserve"> Public Schools</w:t>
      </w:r>
    </w:p>
    <w:p w14:paraId="13FCD833" w14:textId="77777777" w:rsidR="00C7795F" w:rsidRDefault="00C7795F" w:rsidP="00C7795F">
      <w:pPr>
        <w:pStyle w:val="NoSpacing"/>
        <w:jc w:val="center"/>
      </w:pPr>
      <w:r>
        <w:t>Metropolitan Business Academy Interdistrict Magnet High School</w:t>
      </w:r>
    </w:p>
    <w:p w14:paraId="65FED638" w14:textId="77777777" w:rsidR="00C7795F" w:rsidRDefault="00C7795F" w:rsidP="00C7795F">
      <w:pPr>
        <w:pStyle w:val="NoSpacing"/>
        <w:jc w:val="center"/>
      </w:pPr>
      <w:r>
        <w:t>115 Water Street</w:t>
      </w:r>
    </w:p>
    <w:p w14:paraId="7C6D1D4C" w14:textId="02B13D6C" w:rsidR="00C7795F" w:rsidRDefault="00C7795F" w:rsidP="00C7795F">
      <w:pPr>
        <w:pStyle w:val="NoSpacing"/>
        <w:jc w:val="center"/>
      </w:pPr>
      <w:r>
        <w:t>New Haven, CT</w:t>
      </w:r>
      <w:r w:rsidR="002465C9">
        <w:t xml:space="preserve">  </w:t>
      </w:r>
      <w:r>
        <w:t xml:space="preserve"> 06511</w:t>
      </w:r>
    </w:p>
    <w:p w14:paraId="0109EF97" w14:textId="77777777" w:rsidR="00C7795F" w:rsidRDefault="00C7795F" w:rsidP="00C7795F">
      <w:pPr>
        <w:pStyle w:val="NoSpacing"/>
        <w:jc w:val="center"/>
      </w:pPr>
    </w:p>
    <w:p w14:paraId="75391472" w14:textId="475EB3FE" w:rsidR="00C7795F" w:rsidRDefault="00C7795F" w:rsidP="00C7795F">
      <w:pPr>
        <w:pStyle w:val="NoSpacing"/>
        <w:jc w:val="center"/>
      </w:pPr>
      <w:r>
        <w:t>Inspection #1477169</w:t>
      </w:r>
      <w:r w:rsidR="002465C9">
        <w:t xml:space="preserve"> </w:t>
      </w:r>
      <w:r>
        <w:t>-</w:t>
      </w:r>
      <w:r w:rsidR="002465C9">
        <w:t xml:space="preserve"> </w:t>
      </w:r>
      <w:r>
        <w:t>E5404</w:t>
      </w:r>
      <w:r w:rsidR="002465C9">
        <w:t xml:space="preserve"> </w:t>
      </w:r>
      <w:r>
        <w:t>-</w:t>
      </w:r>
      <w:r w:rsidR="002465C9">
        <w:t xml:space="preserve"> </w:t>
      </w:r>
      <w:r>
        <w:t>544</w:t>
      </w:r>
    </w:p>
    <w:p w14:paraId="29D25A25" w14:textId="77777777" w:rsidR="00C7795F" w:rsidRDefault="00C7795F" w:rsidP="00C7795F">
      <w:pPr>
        <w:pStyle w:val="NoSpacing"/>
        <w:jc w:val="center"/>
      </w:pPr>
    </w:p>
    <w:p w14:paraId="05D8FEB5" w14:textId="77777777" w:rsidR="00C7795F" w:rsidRDefault="00C7795F" w:rsidP="00C7795F">
      <w:pPr>
        <w:pStyle w:val="NoSpacing"/>
      </w:pPr>
      <w:r>
        <w:t>An inspection was conducted at the City of New Haven Public Schools (NHPS) Metropolitan Business Academy Interdistrict Magnet High School (MBAIMHS) on March 10, 2020.  The purpose of the inspection was to investigate the following allegations:</w:t>
      </w:r>
    </w:p>
    <w:p w14:paraId="70B0213F" w14:textId="77777777" w:rsidR="00C7795F" w:rsidRDefault="00C7795F" w:rsidP="00C7795F">
      <w:pPr>
        <w:pStyle w:val="NoSpacing"/>
        <w:numPr>
          <w:ilvl w:val="0"/>
          <w:numId w:val="1"/>
        </w:numPr>
      </w:pPr>
      <w:r>
        <w:t>Inadequate air flow/exchange creating health problems for employees.</w:t>
      </w:r>
    </w:p>
    <w:p w14:paraId="2FF85045" w14:textId="77777777" w:rsidR="00C7795F" w:rsidRDefault="00C7795F" w:rsidP="00C7795F">
      <w:pPr>
        <w:pStyle w:val="NoSpacing"/>
        <w:numPr>
          <w:ilvl w:val="0"/>
          <w:numId w:val="1"/>
        </w:numPr>
      </w:pPr>
      <w:r>
        <w:t>Unsure if chemical hoods are working properly.</w:t>
      </w:r>
    </w:p>
    <w:p w14:paraId="642C2D92" w14:textId="55C8F681" w:rsidR="00C7795F" w:rsidRDefault="00C7795F" w:rsidP="00C7795F">
      <w:pPr>
        <w:pStyle w:val="NoSpacing"/>
        <w:numPr>
          <w:ilvl w:val="0"/>
          <w:numId w:val="1"/>
        </w:numPr>
      </w:pPr>
      <w:r>
        <w:t>Eye</w:t>
      </w:r>
      <w:r w:rsidR="009158C8">
        <w:t>w</w:t>
      </w:r>
      <w:r>
        <w:t>ash in Room 208 had a broken handle.</w:t>
      </w:r>
    </w:p>
    <w:p w14:paraId="0DDD3753" w14:textId="77777777" w:rsidR="00533CA5" w:rsidRDefault="00533CA5" w:rsidP="00533CA5">
      <w:pPr>
        <w:pStyle w:val="NoSpacing"/>
      </w:pPr>
    </w:p>
    <w:p w14:paraId="7AA0133C" w14:textId="6E32DA0A" w:rsidR="00533CA5" w:rsidRDefault="007108D7" w:rsidP="00533CA5">
      <w:pPr>
        <w:pStyle w:val="NoSpacing"/>
      </w:pPr>
      <w:r>
        <w:t xml:space="preserve">During the inspection, the </w:t>
      </w:r>
      <w:r w:rsidR="002465C9">
        <w:t>C</w:t>
      </w:r>
      <w:r>
        <w:t xml:space="preserve">ompliance </w:t>
      </w:r>
      <w:r w:rsidR="002465C9">
        <w:t>S</w:t>
      </w:r>
      <w:r>
        <w:t xml:space="preserve">afety and </w:t>
      </w:r>
      <w:r w:rsidR="002465C9">
        <w:t>H</w:t>
      </w:r>
      <w:r>
        <w:t xml:space="preserve">ealth </w:t>
      </w:r>
      <w:r w:rsidR="002465C9">
        <w:t>O</w:t>
      </w:r>
      <w:r>
        <w:t xml:space="preserve">fficer </w:t>
      </w:r>
      <w:r w:rsidR="008B02D1">
        <w:t xml:space="preserve">(CSHO) </w:t>
      </w:r>
      <w:r>
        <w:t xml:space="preserve">evaluated the chemical fume hoods located in Rooms 208 and 308.  At </w:t>
      </w:r>
      <w:r w:rsidR="00450927">
        <w:t>that time</w:t>
      </w:r>
      <w:r>
        <w:t>, the "Sheldon Laboratory Systems" fume hoods located in the rooms did not appear to be functioning properly.  The motor was running but there was little air movement within the hood</w:t>
      </w:r>
      <w:r w:rsidR="008B02D1">
        <w:t>s</w:t>
      </w:r>
      <w:r>
        <w:t>.  In addition, each hood was equipped with a "TEL AFA-500" airflow monitor which also did not appear to be functioning in either location.</w:t>
      </w:r>
      <w:r w:rsidR="003A0CE8">
        <w:t xml:space="preserve"> </w:t>
      </w:r>
      <w:r w:rsidR="004D5817">
        <w:t xml:space="preserve">The district </w:t>
      </w:r>
      <w:r w:rsidR="00E56136">
        <w:t xml:space="preserve">did not ensure that fume hoods were functioning properly and did not implement specific measures that will be taken to ensure proper and adequate performance of the equipment.  </w:t>
      </w:r>
      <w:r w:rsidR="008B02D1">
        <w:t>Furthermore, b</w:t>
      </w:r>
      <w:r w:rsidR="00E56136">
        <w:t>ased on information obtained during the inspection, district representatives had been aware that the hoods were likely not functioning properly for some time</w:t>
      </w:r>
      <w:r w:rsidR="00C2504C">
        <w:t xml:space="preserve"> (documentation going back as far as </w:t>
      </w:r>
      <w:r w:rsidR="00331340">
        <w:t>July 2018</w:t>
      </w:r>
      <w:r w:rsidR="00CF0931">
        <w:t>)</w:t>
      </w:r>
      <w:r w:rsidR="00E56136">
        <w:t xml:space="preserve">.  Despite this knowledge, the district </w:t>
      </w:r>
      <w:r w:rsidR="004D5817">
        <w:t>had not made any attempts to</w:t>
      </w:r>
      <w:r w:rsidR="00B02B4B">
        <w:t xml:space="preserve"> test the equipment, </w:t>
      </w:r>
      <w:r w:rsidR="004D5817">
        <w:t xml:space="preserve">repair </w:t>
      </w:r>
      <w:r w:rsidR="008B02D1">
        <w:t>it</w:t>
      </w:r>
      <w:r w:rsidR="006571C1">
        <w:t xml:space="preserve"> (</w:t>
      </w:r>
      <w:r w:rsidR="00B02B4B">
        <w:t>if necessary</w:t>
      </w:r>
      <w:r w:rsidR="006571C1">
        <w:t>),</w:t>
      </w:r>
      <w:r w:rsidR="004D5817">
        <w:t xml:space="preserve"> </w:t>
      </w:r>
      <w:r w:rsidR="006571C1">
        <w:t>and/</w:t>
      </w:r>
      <w:r w:rsidR="004D5817">
        <w:t>or</w:t>
      </w:r>
      <w:r w:rsidR="008B02D1">
        <w:t xml:space="preserve"> take the hoods</w:t>
      </w:r>
      <w:r w:rsidR="004D5817">
        <w:t xml:space="preserve"> out of service</w:t>
      </w:r>
      <w:r w:rsidR="008B02D1">
        <w:t xml:space="preserve"> until they were deemed to be functioning properly</w:t>
      </w:r>
      <w:r w:rsidR="004D5817">
        <w:t>.  As such, a violation</w:t>
      </w:r>
      <w:r w:rsidR="00396CFD">
        <w:t xml:space="preserve"> of 1910.1450,</w:t>
      </w:r>
      <w:r w:rsidR="00396CFD" w:rsidRPr="00396CFD">
        <w:rPr>
          <w:i/>
        </w:rPr>
        <w:t xml:space="preserve"> </w:t>
      </w:r>
      <w:r w:rsidR="00396CFD" w:rsidRPr="00292A82">
        <w:rPr>
          <w:i/>
        </w:rPr>
        <w:t>Occupational exposure to hazardous chemicals in laboratories</w:t>
      </w:r>
      <w:r w:rsidR="00396CFD">
        <w:rPr>
          <w:i/>
        </w:rPr>
        <w:t>,</w:t>
      </w:r>
      <w:r w:rsidR="00396CFD">
        <w:t xml:space="preserve"> </w:t>
      </w:r>
      <w:r w:rsidR="004D5817">
        <w:t>has been proposed for these conditions.</w:t>
      </w:r>
    </w:p>
    <w:p w14:paraId="6A0EEBD1" w14:textId="77777777" w:rsidR="00533CA5" w:rsidRDefault="00533CA5" w:rsidP="00533CA5">
      <w:pPr>
        <w:pStyle w:val="NoSpacing"/>
      </w:pPr>
    </w:p>
    <w:p w14:paraId="5979970D" w14:textId="08865B71" w:rsidR="00533CA5" w:rsidRDefault="00533CA5" w:rsidP="00533CA5">
      <w:pPr>
        <w:pStyle w:val="NoSpacing"/>
      </w:pPr>
      <w:r>
        <w:t>The employer's chemical hygiene plan should identify which tasks must be performed in the fume hoods and which tasks</w:t>
      </w:r>
      <w:r w:rsidR="00544D33">
        <w:t>, if any,</w:t>
      </w:r>
      <w:r>
        <w:t xml:space="preserve"> may be performed outside the hood</w:t>
      </w:r>
      <w:r w:rsidR="00544D33">
        <w:t xml:space="preserve"> in the </w:t>
      </w:r>
      <w:r w:rsidR="0070634E">
        <w:t xml:space="preserve">general </w:t>
      </w:r>
      <w:r w:rsidR="00544D33">
        <w:t>classroom</w:t>
      </w:r>
      <w:r w:rsidR="0070634E">
        <w:t xml:space="preserve"> space</w:t>
      </w:r>
      <w:r>
        <w:t xml:space="preserve">.  </w:t>
      </w:r>
      <w:r w:rsidR="004D5817">
        <w:t>In thi</w:t>
      </w:r>
      <w:r w:rsidR="00A47B56">
        <w:t>s case, the employer's written C</w:t>
      </w:r>
      <w:r w:rsidR="004D5817">
        <w:t xml:space="preserve">hemical </w:t>
      </w:r>
      <w:r w:rsidR="00A47B56">
        <w:t>H</w:t>
      </w:r>
      <w:r w:rsidR="004D5817">
        <w:t xml:space="preserve">ygiene </w:t>
      </w:r>
      <w:r w:rsidR="00A47B56">
        <w:t>Plan</w:t>
      </w:r>
      <w:r w:rsidR="004D5817">
        <w:t xml:space="preserve"> stated that all </w:t>
      </w:r>
      <w:r w:rsidR="004E696E">
        <w:t xml:space="preserve">flammable, toxic materials should be used within a laboratory hood or with local exhaust ventilation.  </w:t>
      </w:r>
      <w:r>
        <w:t>Based on th</w:t>
      </w:r>
      <w:r w:rsidR="00331340">
        <w:t>ese</w:t>
      </w:r>
      <w:r>
        <w:t xml:space="preserve"> criteria, the employer should ensure that the general ventilation in the class</w:t>
      </w:r>
      <w:r w:rsidR="00877957">
        <w:t>rooms is adequate to support those</w:t>
      </w:r>
      <w:r>
        <w:t xml:space="preserve"> tasks performed outside the hood.</w:t>
      </w:r>
      <w:r w:rsidR="003E61B4">
        <w:t xml:space="preserve">  Because the general ventilation may be impacted by the use of fume hoods and vice versa, the employer should ensure both systems are</w:t>
      </w:r>
      <w:r w:rsidR="0070634E">
        <w:t xml:space="preserve"> working as originally designed and in accordance with consensus guidelines for laboratories</w:t>
      </w:r>
      <w:r w:rsidR="00396CFD">
        <w:t xml:space="preserve"> such as those published by the </w:t>
      </w:r>
      <w:r w:rsidR="0070634E">
        <w:t>American Society of Heating, Refrigerating, and Air Cond</w:t>
      </w:r>
      <w:r w:rsidR="00396CFD">
        <w:t xml:space="preserve">itioning Engineers (ASHRAE) and </w:t>
      </w:r>
      <w:r w:rsidR="0070634E">
        <w:t>the American Industrial Hygiene Association (AIHA)/American National Standards Institute (ANSI).</w:t>
      </w:r>
      <w:r w:rsidR="004E696E">
        <w:t xml:space="preserve">  </w:t>
      </w:r>
      <w:r w:rsidR="00396CFD">
        <w:t xml:space="preserve">The employer also should reference the most current version of the publication </w:t>
      </w:r>
      <w:r w:rsidR="00396CFD" w:rsidRPr="00396CFD">
        <w:rPr>
          <w:i/>
        </w:rPr>
        <w:t>Prudent Practices in the Laboratory:  Handling and Managing Chemical Hazards</w:t>
      </w:r>
      <w:r w:rsidR="00396CFD">
        <w:t xml:space="preserve"> (National Research Council, 2011). </w:t>
      </w:r>
      <w:r w:rsidR="004E696E">
        <w:t>In addition, both systems should be evaluated by professionals knowledgeable about ventilation</w:t>
      </w:r>
      <w:r w:rsidR="00331340">
        <w:t xml:space="preserve"> system</w:t>
      </w:r>
      <w:r w:rsidR="004E696E">
        <w:t xml:space="preserve"> design and maintenance</w:t>
      </w:r>
      <w:r w:rsidR="00FA34B3">
        <w:t>,</w:t>
      </w:r>
      <w:r w:rsidR="00396CFD">
        <w:t xml:space="preserve"> specifically</w:t>
      </w:r>
      <w:r w:rsidR="004E696E">
        <w:t xml:space="preserve"> in laboratory settings.</w:t>
      </w:r>
    </w:p>
    <w:p w14:paraId="28A4BDAB" w14:textId="77777777" w:rsidR="008B02D1" w:rsidRDefault="008B02D1" w:rsidP="00533CA5">
      <w:pPr>
        <w:pStyle w:val="NoSpacing"/>
      </w:pPr>
    </w:p>
    <w:p w14:paraId="530D0AD5" w14:textId="1DCCD30A" w:rsidR="008B02D1" w:rsidRDefault="008B02D1" w:rsidP="00533CA5">
      <w:pPr>
        <w:pStyle w:val="NoSpacing"/>
      </w:pPr>
      <w:r>
        <w:t xml:space="preserve">During the walkthrough, the </w:t>
      </w:r>
      <w:r w:rsidR="00C2504C">
        <w:t>CS</w:t>
      </w:r>
      <w:r w:rsidR="002465C9">
        <w:t>H</w:t>
      </w:r>
      <w:r w:rsidR="00C2504C">
        <w:t>O observed that the handle on a "Bradley" emergency eyewash</w:t>
      </w:r>
      <w:r w:rsidR="00361877">
        <w:t xml:space="preserve"> located in Room 208 </w:t>
      </w:r>
      <w:r w:rsidR="00C2504C">
        <w:t>was,</w:t>
      </w:r>
      <w:r w:rsidR="00163E1C">
        <w:t xml:space="preserve"> in fact, broken.  </w:t>
      </w:r>
      <w:r w:rsidR="00361877">
        <w:t>Documentation shows that district</w:t>
      </w:r>
      <w:r w:rsidR="00163E1C">
        <w:t xml:space="preserve"> representatives were </w:t>
      </w:r>
      <w:r w:rsidR="00361877">
        <w:t>notified that this</w:t>
      </w:r>
      <w:r w:rsidR="00163E1C">
        <w:t xml:space="preserve"> handle was broken at least as </w:t>
      </w:r>
      <w:r w:rsidR="00361877">
        <w:t>of</w:t>
      </w:r>
      <w:r w:rsidR="00163E1C">
        <w:t xml:space="preserve"> September 2019.  Furthermore, </w:t>
      </w:r>
      <w:r w:rsidR="00C2504C">
        <w:t>the employer was unable to verify that periodic inspections of the eyewashes</w:t>
      </w:r>
      <w:r w:rsidR="00361877">
        <w:t>/showers</w:t>
      </w:r>
      <w:r w:rsidR="00C2504C">
        <w:t xml:space="preserve"> in Rooms 208, 214B, 308, and 314B had been performed.  As such, a vio</w:t>
      </w:r>
      <w:r w:rsidR="00163E1C">
        <w:t>lation</w:t>
      </w:r>
      <w:r w:rsidR="00865885">
        <w:t xml:space="preserve"> of 1910.151, </w:t>
      </w:r>
      <w:r w:rsidR="00865885" w:rsidRPr="00865885">
        <w:rPr>
          <w:i/>
        </w:rPr>
        <w:t>Medical Services and First Aid</w:t>
      </w:r>
      <w:r w:rsidR="00865885">
        <w:t>,</w:t>
      </w:r>
      <w:r w:rsidR="00163E1C">
        <w:t xml:space="preserve"> has been proposed for these conditions.</w:t>
      </w:r>
    </w:p>
    <w:p w14:paraId="366572AF" w14:textId="77777777" w:rsidR="00A47B56" w:rsidRDefault="00A47B56" w:rsidP="00533CA5">
      <w:pPr>
        <w:pStyle w:val="NoSpacing"/>
      </w:pPr>
    </w:p>
    <w:p w14:paraId="6CED6D3A" w14:textId="77777777" w:rsidR="000745AA" w:rsidRDefault="00A47B56" w:rsidP="000745AA">
      <w:pPr>
        <w:spacing w:after="0" w:line="240" w:lineRule="auto"/>
        <w:rPr>
          <w:rFonts w:ascii="Times New Roman" w:hAnsi="Times New Roman"/>
          <w:sz w:val="24"/>
        </w:rPr>
      </w:pPr>
      <w:r w:rsidRPr="000745AA">
        <w:rPr>
          <w:rFonts w:ascii="Times New Roman" w:hAnsi="Times New Roman"/>
          <w:sz w:val="24"/>
        </w:rPr>
        <w:t xml:space="preserve">A review of the employer's written </w:t>
      </w:r>
      <w:r w:rsidR="00C21BB1" w:rsidRPr="000745AA">
        <w:rPr>
          <w:rFonts w:ascii="Times New Roman" w:hAnsi="Times New Roman"/>
          <w:sz w:val="24"/>
        </w:rPr>
        <w:t xml:space="preserve">Chemical Hygiene Plan identified various deficiencies with the Plan and </w:t>
      </w:r>
      <w:r w:rsidR="002C5A57">
        <w:rPr>
          <w:rFonts w:ascii="Times New Roman" w:hAnsi="Times New Roman"/>
          <w:sz w:val="24"/>
        </w:rPr>
        <w:t>associated</w:t>
      </w:r>
      <w:r w:rsidR="00C21BB1" w:rsidRPr="000745AA">
        <w:rPr>
          <w:rFonts w:ascii="Times New Roman" w:hAnsi="Times New Roman"/>
          <w:sz w:val="24"/>
        </w:rPr>
        <w:t xml:space="preserve"> training.  Additional violations have be</w:t>
      </w:r>
      <w:r w:rsidR="000745AA" w:rsidRPr="000745AA">
        <w:rPr>
          <w:rFonts w:ascii="Times New Roman" w:hAnsi="Times New Roman"/>
          <w:sz w:val="24"/>
        </w:rPr>
        <w:t xml:space="preserve">en proposed for these </w:t>
      </w:r>
      <w:r w:rsidR="000745AA">
        <w:rPr>
          <w:rFonts w:ascii="Times New Roman" w:hAnsi="Times New Roman"/>
          <w:sz w:val="24"/>
        </w:rPr>
        <w:t>items</w:t>
      </w:r>
      <w:r w:rsidR="000745AA" w:rsidRPr="000745AA">
        <w:rPr>
          <w:rFonts w:ascii="Times New Roman" w:hAnsi="Times New Roman"/>
          <w:sz w:val="24"/>
        </w:rPr>
        <w:t xml:space="preserve">.  Details of </w:t>
      </w:r>
      <w:r w:rsidR="000745AA">
        <w:rPr>
          <w:rFonts w:ascii="Times New Roman" w:hAnsi="Times New Roman"/>
          <w:sz w:val="24"/>
        </w:rPr>
        <w:t>the</w:t>
      </w:r>
      <w:r w:rsidR="000745AA" w:rsidRPr="000745AA">
        <w:rPr>
          <w:rFonts w:ascii="Times New Roman" w:hAnsi="Times New Roman"/>
          <w:sz w:val="24"/>
        </w:rPr>
        <w:t xml:space="preserve"> violations can be found in the enclosed document, "Citations and Notification of Penalties."</w:t>
      </w:r>
    </w:p>
    <w:p w14:paraId="6B84391D" w14:textId="77777777" w:rsidR="003F7DE0" w:rsidRDefault="003F7DE0" w:rsidP="000745AA">
      <w:pPr>
        <w:spacing w:after="0" w:line="240" w:lineRule="auto"/>
        <w:rPr>
          <w:rFonts w:ascii="Times New Roman" w:hAnsi="Times New Roman"/>
          <w:sz w:val="24"/>
        </w:rPr>
      </w:pPr>
    </w:p>
    <w:p w14:paraId="4A8FEEDE" w14:textId="77777777" w:rsidR="001E7EDF" w:rsidRDefault="003F7DE0" w:rsidP="000745AA">
      <w:pPr>
        <w:spacing w:after="0" w:line="240" w:lineRule="auto"/>
        <w:rPr>
          <w:rFonts w:ascii="Times New Roman" w:hAnsi="Times New Roman"/>
          <w:sz w:val="24"/>
        </w:rPr>
      </w:pPr>
      <w:r>
        <w:rPr>
          <w:rFonts w:ascii="Times New Roman" w:hAnsi="Times New Roman"/>
          <w:sz w:val="24"/>
        </w:rPr>
        <w:t xml:space="preserve">During the inspection, the CSHO observed </w:t>
      </w:r>
      <w:r w:rsidR="00865885">
        <w:rPr>
          <w:rFonts w:ascii="Times New Roman" w:hAnsi="Times New Roman"/>
          <w:sz w:val="24"/>
        </w:rPr>
        <w:t xml:space="preserve">hazardous chemicals which are carcinogenic and/or are reproductive hazards.  These hazardous chemicals include, but may not be limited to, formalin/formaldehyde, sodium chromate solution, and lead nitrate solution.  </w:t>
      </w:r>
      <w:r w:rsidR="001E7EDF">
        <w:rPr>
          <w:rFonts w:ascii="Times New Roman" w:hAnsi="Times New Roman"/>
          <w:sz w:val="24"/>
        </w:rPr>
        <w:t>At the time of the inspection, dissection specimens were being stored in Room 314B.  The specimens were preserved in formalin and, depending on the manufacturer (two different manufacturers' products were present), contained between 0.1%-3.7% formaldehyde, according to safety data sheets provided to the CSHO directly by the manufacturers.  In Room 214B, containers of sodium chromate solution and lead nitrate solution were observed in storage cabinets.</w:t>
      </w:r>
    </w:p>
    <w:p w14:paraId="0ECB92B1" w14:textId="77777777" w:rsidR="001E7EDF" w:rsidRDefault="001E7EDF" w:rsidP="000745AA">
      <w:pPr>
        <w:spacing w:after="0" w:line="240" w:lineRule="auto"/>
        <w:rPr>
          <w:rFonts w:ascii="Times New Roman" w:hAnsi="Times New Roman"/>
          <w:sz w:val="24"/>
        </w:rPr>
      </w:pPr>
    </w:p>
    <w:p w14:paraId="32C75430" w14:textId="0090A63D" w:rsidR="00865885" w:rsidRDefault="001E7EDF" w:rsidP="000745AA">
      <w:pPr>
        <w:spacing w:after="0" w:line="240" w:lineRule="auto"/>
        <w:rPr>
          <w:rFonts w:ascii="Times New Roman" w:hAnsi="Times New Roman"/>
          <w:sz w:val="24"/>
        </w:rPr>
      </w:pPr>
      <w:r w:rsidRPr="005B28C9">
        <w:rPr>
          <w:rFonts w:ascii="Times New Roman" w:hAnsi="Times New Roman"/>
          <w:b/>
          <w:sz w:val="24"/>
        </w:rPr>
        <w:t>In addition to posing significant health hazards</w:t>
      </w:r>
      <w:r>
        <w:rPr>
          <w:rFonts w:ascii="Times New Roman" w:hAnsi="Times New Roman"/>
          <w:sz w:val="24"/>
        </w:rPr>
        <w:t>, t</w:t>
      </w:r>
      <w:r w:rsidR="00865885">
        <w:rPr>
          <w:rFonts w:ascii="Times New Roman" w:hAnsi="Times New Roman"/>
          <w:sz w:val="24"/>
        </w:rPr>
        <w:t xml:space="preserve">hese </w:t>
      </w:r>
      <w:r w:rsidR="002465C9">
        <w:rPr>
          <w:rFonts w:ascii="Times New Roman" w:hAnsi="Times New Roman"/>
          <w:sz w:val="24"/>
        </w:rPr>
        <w:t>hazardous</w:t>
      </w:r>
      <w:r w:rsidR="00865885">
        <w:rPr>
          <w:rFonts w:ascii="Times New Roman" w:hAnsi="Times New Roman"/>
          <w:sz w:val="24"/>
        </w:rPr>
        <w:t xml:space="preserve"> chemicals fall within the scope of specific health-based standards including 1910.1048, </w:t>
      </w:r>
      <w:r w:rsidR="00865885" w:rsidRPr="00B02F38">
        <w:rPr>
          <w:rFonts w:ascii="Times New Roman" w:hAnsi="Times New Roman"/>
          <w:i/>
          <w:sz w:val="24"/>
        </w:rPr>
        <w:t>Formaldehyde</w:t>
      </w:r>
      <w:r w:rsidR="00865885">
        <w:rPr>
          <w:rFonts w:ascii="Times New Roman" w:hAnsi="Times New Roman"/>
          <w:sz w:val="24"/>
        </w:rPr>
        <w:t xml:space="preserve">; 1910.1025, </w:t>
      </w:r>
      <w:r w:rsidR="00865885" w:rsidRPr="00B02F38">
        <w:rPr>
          <w:rFonts w:ascii="Times New Roman" w:hAnsi="Times New Roman"/>
          <w:i/>
          <w:sz w:val="24"/>
        </w:rPr>
        <w:t>Lead</w:t>
      </w:r>
      <w:r w:rsidR="00865885">
        <w:rPr>
          <w:rFonts w:ascii="Times New Roman" w:hAnsi="Times New Roman"/>
          <w:sz w:val="24"/>
        </w:rPr>
        <w:t xml:space="preserve">; and 1910.1026, </w:t>
      </w:r>
      <w:r w:rsidR="00B02F38" w:rsidRPr="00B02F38">
        <w:rPr>
          <w:rFonts w:ascii="Times New Roman" w:hAnsi="Times New Roman"/>
          <w:i/>
          <w:sz w:val="24"/>
        </w:rPr>
        <w:t>Chromium (VI)</w:t>
      </w:r>
      <w:r w:rsidR="00865885">
        <w:rPr>
          <w:rFonts w:ascii="Times New Roman" w:hAnsi="Times New Roman"/>
          <w:sz w:val="24"/>
        </w:rPr>
        <w:t>.</w:t>
      </w:r>
    </w:p>
    <w:p w14:paraId="23F57EA5" w14:textId="77777777" w:rsidR="00865885" w:rsidRDefault="00865885" w:rsidP="000745AA">
      <w:pPr>
        <w:spacing w:after="0" w:line="240" w:lineRule="auto"/>
        <w:rPr>
          <w:rFonts w:ascii="Times New Roman" w:hAnsi="Times New Roman"/>
          <w:sz w:val="24"/>
        </w:rPr>
      </w:pPr>
    </w:p>
    <w:p w14:paraId="1C08452D" w14:textId="7B509070" w:rsidR="003F7DE0" w:rsidRDefault="000A56C3" w:rsidP="000745AA">
      <w:pPr>
        <w:spacing w:after="0" w:line="240" w:lineRule="auto"/>
        <w:rPr>
          <w:rFonts w:ascii="Times New Roman" w:hAnsi="Times New Roman"/>
          <w:sz w:val="24"/>
        </w:rPr>
      </w:pPr>
      <w:r>
        <w:rPr>
          <w:rFonts w:ascii="Times New Roman" w:hAnsi="Times New Roman"/>
          <w:sz w:val="24"/>
        </w:rPr>
        <w:t xml:space="preserve">According to </w:t>
      </w:r>
      <w:r w:rsidR="00183A27">
        <w:rPr>
          <w:rFonts w:ascii="Times New Roman" w:hAnsi="Times New Roman"/>
          <w:sz w:val="24"/>
        </w:rPr>
        <w:t>these standards</w:t>
      </w:r>
      <w:r>
        <w:rPr>
          <w:rFonts w:ascii="Times New Roman" w:hAnsi="Times New Roman"/>
          <w:sz w:val="24"/>
        </w:rPr>
        <w:t xml:space="preserve">, </w:t>
      </w:r>
      <w:r w:rsidR="00292A82">
        <w:rPr>
          <w:rFonts w:ascii="Times New Roman" w:hAnsi="Times New Roman"/>
          <w:sz w:val="24"/>
        </w:rPr>
        <w:t>each employer who</w:t>
      </w:r>
      <w:r w:rsidR="00183A27">
        <w:rPr>
          <w:rFonts w:ascii="Times New Roman" w:hAnsi="Times New Roman"/>
          <w:sz w:val="24"/>
        </w:rPr>
        <w:t xml:space="preserve"> has a workplace covered by these</w:t>
      </w:r>
      <w:r w:rsidR="00292A82">
        <w:rPr>
          <w:rFonts w:ascii="Times New Roman" w:hAnsi="Times New Roman"/>
          <w:sz w:val="24"/>
        </w:rPr>
        <w:t xml:space="preserve"> standard</w:t>
      </w:r>
      <w:r w:rsidR="00183A27">
        <w:rPr>
          <w:rFonts w:ascii="Times New Roman" w:hAnsi="Times New Roman"/>
          <w:sz w:val="24"/>
        </w:rPr>
        <w:t>s</w:t>
      </w:r>
      <w:r w:rsidR="00872AC3">
        <w:rPr>
          <w:rFonts w:ascii="Times New Roman" w:hAnsi="Times New Roman"/>
          <w:sz w:val="24"/>
        </w:rPr>
        <w:t xml:space="preserve"> </w:t>
      </w:r>
      <w:r w:rsidR="00292A82">
        <w:rPr>
          <w:rFonts w:ascii="Times New Roman" w:hAnsi="Times New Roman"/>
          <w:sz w:val="24"/>
        </w:rPr>
        <w:t>shall</w:t>
      </w:r>
      <w:r w:rsidR="00183A27">
        <w:rPr>
          <w:rFonts w:ascii="Times New Roman" w:hAnsi="Times New Roman"/>
          <w:sz w:val="24"/>
        </w:rPr>
        <w:t xml:space="preserve">, among other </w:t>
      </w:r>
      <w:r w:rsidR="005B28C9">
        <w:rPr>
          <w:rFonts w:ascii="Times New Roman" w:hAnsi="Times New Roman"/>
          <w:sz w:val="24"/>
        </w:rPr>
        <w:t>requirements</w:t>
      </w:r>
      <w:r w:rsidR="00183A27">
        <w:rPr>
          <w:rFonts w:ascii="Times New Roman" w:hAnsi="Times New Roman"/>
          <w:sz w:val="24"/>
        </w:rPr>
        <w:t xml:space="preserve">, determine </w:t>
      </w:r>
      <w:r w:rsidR="005B28C9">
        <w:rPr>
          <w:rFonts w:ascii="Times New Roman" w:hAnsi="Times New Roman"/>
          <w:sz w:val="24"/>
        </w:rPr>
        <w:t xml:space="preserve">employee </w:t>
      </w:r>
      <w:r w:rsidR="00183A27">
        <w:rPr>
          <w:rFonts w:ascii="Times New Roman" w:hAnsi="Times New Roman"/>
          <w:sz w:val="24"/>
        </w:rPr>
        <w:t>exposure to</w:t>
      </w:r>
      <w:r w:rsidR="005B28C9">
        <w:rPr>
          <w:rFonts w:ascii="Times New Roman" w:hAnsi="Times New Roman"/>
          <w:sz w:val="24"/>
        </w:rPr>
        <w:t xml:space="preserve"> the contaminants identified in the applicable standard</w:t>
      </w:r>
      <w:r w:rsidR="00292A82">
        <w:rPr>
          <w:rFonts w:ascii="Times New Roman" w:hAnsi="Times New Roman"/>
          <w:sz w:val="24"/>
        </w:rPr>
        <w:t xml:space="preserve">.  </w:t>
      </w:r>
      <w:r w:rsidR="00715938">
        <w:rPr>
          <w:rFonts w:ascii="Times New Roman" w:hAnsi="Times New Roman"/>
          <w:sz w:val="24"/>
        </w:rPr>
        <w:t>T</w:t>
      </w:r>
      <w:r w:rsidR="00292A82">
        <w:rPr>
          <w:rFonts w:ascii="Times New Roman" w:hAnsi="Times New Roman"/>
          <w:sz w:val="24"/>
        </w:rPr>
        <w:t>he</w:t>
      </w:r>
      <w:r w:rsidR="005B28C9">
        <w:rPr>
          <w:rFonts w:ascii="Times New Roman" w:hAnsi="Times New Roman"/>
          <w:sz w:val="24"/>
        </w:rPr>
        <w:t>re will be no violations of these</w:t>
      </w:r>
      <w:r w:rsidR="00292A82">
        <w:rPr>
          <w:rFonts w:ascii="Times New Roman" w:hAnsi="Times New Roman"/>
          <w:sz w:val="24"/>
        </w:rPr>
        <w:t xml:space="preserve"> </w:t>
      </w:r>
      <w:r w:rsidR="00715938">
        <w:rPr>
          <w:rFonts w:ascii="Times New Roman" w:hAnsi="Times New Roman"/>
          <w:sz w:val="24"/>
        </w:rPr>
        <w:t xml:space="preserve">specific health-based </w:t>
      </w:r>
      <w:r w:rsidR="00292A82">
        <w:rPr>
          <w:rFonts w:ascii="Times New Roman" w:hAnsi="Times New Roman"/>
          <w:sz w:val="24"/>
        </w:rPr>
        <w:t>standard</w:t>
      </w:r>
      <w:r w:rsidR="005B28C9">
        <w:rPr>
          <w:rFonts w:ascii="Times New Roman" w:hAnsi="Times New Roman"/>
          <w:sz w:val="24"/>
        </w:rPr>
        <w:t>s</w:t>
      </w:r>
      <w:r w:rsidR="00292A82">
        <w:rPr>
          <w:rFonts w:ascii="Times New Roman" w:hAnsi="Times New Roman"/>
          <w:sz w:val="24"/>
        </w:rPr>
        <w:t xml:space="preserve"> at this time.  </w:t>
      </w:r>
      <w:r w:rsidR="007749E9">
        <w:rPr>
          <w:rFonts w:ascii="Times New Roman" w:hAnsi="Times New Roman"/>
          <w:sz w:val="24"/>
        </w:rPr>
        <w:t>However</w:t>
      </w:r>
      <w:r w:rsidR="001A25A5">
        <w:rPr>
          <w:rFonts w:ascii="Times New Roman" w:hAnsi="Times New Roman"/>
          <w:sz w:val="24"/>
        </w:rPr>
        <w:t xml:space="preserve">, </w:t>
      </w:r>
      <w:r w:rsidR="00715938">
        <w:rPr>
          <w:rFonts w:ascii="Times New Roman" w:hAnsi="Times New Roman"/>
          <w:sz w:val="24"/>
        </w:rPr>
        <w:t xml:space="preserve">the employer is strongly </w:t>
      </w:r>
      <w:r w:rsidR="0022704A">
        <w:rPr>
          <w:rFonts w:ascii="Times New Roman" w:hAnsi="Times New Roman"/>
          <w:sz w:val="24"/>
        </w:rPr>
        <w:t>advised</w:t>
      </w:r>
      <w:r w:rsidR="00715938">
        <w:rPr>
          <w:rFonts w:ascii="Times New Roman" w:hAnsi="Times New Roman"/>
          <w:sz w:val="24"/>
        </w:rPr>
        <w:t xml:space="preserve"> to </w:t>
      </w:r>
      <w:r w:rsidR="001A25A5">
        <w:rPr>
          <w:rFonts w:ascii="Times New Roman" w:hAnsi="Times New Roman"/>
          <w:sz w:val="24"/>
        </w:rPr>
        <w:t xml:space="preserve">determine the necessity of these products and </w:t>
      </w:r>
      <w:r w:rsidR="00715938">
        <w:rPr>
          <w:rFonts w:ascii="Times New Roman" w:hAnsi="Times New Roman"/>
          <w:sz w:val="24"/>
        </w:rPr>
        <w:t xml:space="preserve">eliminate them or </w:t>
      </w:r>
      <w:r w:rsidR="001A25A5">
        <w:rPr>
          <w:rFonts w:ascii="Times New Roman" w:hAnsi="Times New Roman"/>
          <w:sz w:val="24"/>
        </w:rPr>
        <w:t>substitute them with less hazardous products</w:t>
      </w:r>
      <w:r w:rsidR="00715938">
        <w:rPr>
          <w:rFonts w:ascii="Times New Roman" w:hAnsi="Times New Roman"/>
          <w:sz w:val="24"/>
        </w:rPr>
        <w:t>, if feasible</w:t>
      </w:r>
      <w:r w:rsidR="001A25A5">
        <w:rPr>
          <w:rFonts w:ascii="Times New Roman" w:hAnsi="Times New Roman"/>
          <w:sz w:val="24"/>
        </w:rPr>
        <w:t xml:space="preserve">.  </w:t>
      </w:r>
      <w:r w:rsidR="007749E9">
        <w:rPr>
          <w:rFonts w:ascii="Times New Roman" w:hAnsi="Times New Roman"/>
          <w:sz w:val="24"/>
        </w:rPr>
        <w:t>I</w:t>
      </w:r>
      <w:r w:rsidR="00292A82">
        <w:rPr>
          <w:rFonts w:ascii="Times New Roman" w:hAnsi="Times New Roman"/>
          <w:sz w:val="24"/>
        </w:rPr>
        <w:t>f employees continue to use the</w:t>
      </w:r>
      <w:r w:rsidR="005B28C9">
        <w:rPr>
          <w:rFonts w:ascii="Times New Roman" w:hAnsi="Times New Roman"/>
          <w:sz w:val="24"/>
        </w:rPr>
        <w:t>se products</w:t>
      </w:r>
      <w:r w:rsidR="00292A82">
        <w:rPr>
          <w:rFonts w:ascii="Times New Roman" w:hAnsi="Times New Roman"/>
          <w:sz w:val="24"/>
        </w:rPr>
        <w:t>, then the employer must comply with all applicable requirements contai</w:t>
      </w:r>
      <w:r w:rsidR="00396CFD">
        <w:rPr>
          <w:rFonts w:ascii="Times New Roman" w:hAnsi="Times New Roman"/>
          <w:sz w:val="24"/>
        </w:rPr>
        <w:t>ned in 1910.1</w:t>
      </w:r>
      <w:r w:rsidR="0022704A">
        <w:rPr>
          <w:rFonts w:ascii="Times New Roman" w:hAnsi="Times New Roman"/>
          <w:sz w:val="24"/>
        </w:rPr>
        <w:t>450</w:t>
      </w:r>
      <w:r w:rsidR="005B28C9">
        <w:rPr>
          <w:rFonts w:ascii="Times New Roman" w:hAnsi="Times New Roman"/>
          <w:sz w:val="24"/>
        </w:rPr>
        <w:t>, 1910.1025, 1910.1026,</w:t>
      </w:r>
      <w:r w:rsidR="00396CFD">
        <w:rPr>
          <w:rFonts w:ascii="Times New Roman" w:hAnsi="Times New Roman"/>
          <w:sz w:val="24"/>
        </w:rPr>
        <w:t xml:space="preserve"> and 1910.1</w:t>
      </w:r>
      <w:r w:rsidR="0022704A">
        <w:rPr>
          <w:rFonts w:ascii="Times New Roman" w:hAnsi="Times New Roman"/>
          <w:sz w:val="24"/>
        </w:rPr>
        <w:t>048</w:t>
      </w:r>
      <w:r w:rsidR="00292A82">
        <w:rPr>
          <w:rFonts w:ascii="Times New Roman" w:hAnsi="Times New Roman"/>
          <w:sz w:val="24"/>
        </w:rPr>
        <w:t xml:space="preserve"> as they </w:t>
      </w:r>
      <w:r w:rsidR="00681150">
        <w:rPr>
          <w:rFonts w:ascii="Times New Roman" w:hAnsi="Times New Roman"/>
          <w:sz w:val="24"/>
        </w:rPr>
        <w:t>pertain</w:t>
      </w:r>
      <w:r w:rsidR="00292A82">
        <w:rPr>
          <w:rFonts w:ascii="Times New Roman" w:hAnsi="Times New Roman"/>
          <w:sz w:val="24"/>
        </w:rPr>
        <w:t xml:space="preserve"> to employee exposure to </w:t>
      </w:r>
      <w:r w:rsidR="005B28C9">
        <w:rPr>
          <w:rFonts w:ascii="Times New Roman" w:hAnsi="Times New Roman"/>
          <w:sz w:val="24"/>
        </w:rPr>
        <w:t>these contaminants</w:t>
      </w:r>
      <w:r w:rsidR="00292A82">
        <w:rPr>
          <w:rFonts w:ascii="Times New Roman" w:hAnsi="Times New Roman"/>
          <w:sz w:val="24"/>
        </w:rPr>
        <w:t>.</w:t>
      </w:r>
    </w:p>
    <w:p w14:paraId="0452A2E6" w14:textId="77777777" w:rsidR="00DA4DB8" w:rsidRDefault="00DA4DB8" w:rsidP="000745AA">
      <w:pPr>
        <w:spacing w:after="0" w:line="240" w:lineRule="auto"/>
        <w:rPr>
          <w:rFonts w:ascii="Times New Roman" w:hAnsi="Times New Roman"/>
          <w:sz w:val="24"/>
        </w:rPr>
      </w:pPr>
    </w:p>
    <w:p w14:paraId="5E41C13A" w14:textId="6D1E8859" w:rsidR="002465C9" w:rsidRDefault="002465C9" w:rsidP="000745AA">
      <w:pPr>
        <w:spacing w:after="0" w:line="240" w:lineRule="auto"/>
        <w:rPr>
          <w:rFonts w:ascii="Times New Roman" w:hAnsi="Times New Roman"/>
          <w:sz w:val="24"/>
        </w:rPr>
      </w:pPr>
      <w:r>
        <w:rPr>
          <w:rFonts w:ascii="Times New Roman" w:hAnsi="Times New Roman"/>
          <w:sz w:val="24"/>
        </w:rPr>
        <w:t>A letter of Significant Findings regarding these concerns was sent to the employer.</w:t>
      </w:r>
    </w:p>
    <w:p w14:paraId="34064001" w14:textId="77777777" w:rsidR="002465C9" w:rsidRDefault="002465C9" w:rsidP="000745AA">
      <w:pPr>
        <w:spacing w:after="0" w:line="240" w:lineRule="auto"/>
        <w:rPr>
          <w:rFonts w:ascii="Times New Roman" w:hAnsi="Times New Roman"/>
          <w:sz w:val="24"/>
        </w:rPr>
      </w:pPr>
    </w:p>
    <w:p w14:paraId="713FF2F8" w14:textId="1B9EBEB1" w:rsidR="00DA4DB8" w:rsidRPr="000745AA" w:rsidRDefault="00DA4DB8" w:rsidP="000745AA">
      <w:pPr>
        <w:spacing w:after="0" w:line="240" w:lineRule="auto"/>
        <w:rPr>
          <w:rFonts w:ascii="Times New Roman" w:hAnsi="Times New Roman"/>
          <w:sz w:val="24"/>
        </w:rPr>
      </w:pPr>
      <w:r>
        <w:rPr>
          <w:rFonts w:ascii="Times New Roman" w:hAnsi="Times New Roman"/>
          <w:sz w:val="24"/>
        </w:rPr>
        <w:t xml:space="preserve">A closing conference was held on </w:t>
      </w:r>
      <w:r w:rsidR="00872AC3">
        <w:rPr>
          <w:rFonts w:ascii="Times New Roman" w:hAnsi="Times New Roman"/>
          <w:sz w:val="24"/>
        </w:rPr>
        <w:t>July 16, 2020</w:t>
      </w:r>
      <w:r>
        <w:rPr>
          <w:rFonts w:ascii="Times New Roman" w:hAnsi="Times New Roman"/>
          <w:sz w:val="24"/>
        </w:rPr>
        <w:t>.  At that time</w:t>
      </w:r>
      <w:r w:rsidR="0022704A">
        <w:rPr>
          <w:rFonts w:ascii="Times New Roman" w:hAnsi="Times New Roman"/>
          <w:sz w:val="24"/>
        </w:rPr>
        <w:t>,</w:t>
      </w:r>
      <w:r>
        <w:rPr>
          <w:rFonts w:ascii="Times New Roman" w:hAnsi="Times New Roman"/>
          <w:sz w:val="24"/>
        </w:rPr>
        <w:t xml:space="preserve"> the violations were discussed</w:t>
      </w:r>
      <w:r w:rsidR="002465C9">
        <w:rPr>
          <w:rFonts w:ascii="Times New Roman" w:hAnsi="Times New Roman"/>
          <w:sz w:val="24"/>
        </w:rPr>
        <w:t>,</w:t>
      </w:r>
      <w:r>
        <w:rPr>
          <w:rFonts w:ascii="Times New Roman" w:hAnsi="Times New Roman"/>
          <w:sz w:val="24"/>
        </w:rPr>
        <w:t xml:space="preserve"> and the abatement dates were set.</w:t>
      </w:r>
    </w:p>
    <w:p w14:paraId="3D5914BF" w14:textId="77777777" w:rsidR="00A47B56" w:rsidRDefault="00A47B56" w:rsidP="00533CA5">
      <w:pPr>
        <w:pStyle w:val="NoSpacing"/>
      </w:pPr>
    </w:p>
    <w:p w14:paraId="1D7DB895" w14:textId="77777777" w:rsidR="00C7795F" w:rsidRDefault="00C7795F" w:rsidP="00C7795F">
      <w:pPr>
        <w:pStyle w:val="NoSpacing"/>
        <w:jc w:val="center"/>
      </w:pPr>
    </w:p>
    <w:sectPr w:rsidR="00C7795F" w:rsidSect="00FD563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9B91" w14:textId="77777777" w:rsidR="003544FD" w:rsidRDefault="003544FD" w:rsidP="00F441ED">
      <w:pPr>
        <w:spacing w:after="0" w:line="240" w:lineRule="auto"/>
      </w:pPr>
      <w:r>
        <w:separator/>
      </w:r>
    </w:p>
  </w:endnote>
  <w:endnote w:type="continuationSeparator" w:id="0">
    <w:p w14:paraId="400BEB53" w14:textId="77777777" w:rsidR="003544FD" w:rsidRDefault="003544FD" w:rsidP="00F4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36802"/>
      <w:docPartObj>
        <w:docPartGallery w:val="Page Numbers (Bottom of Page)"/>
        <w:docPartUnique/>
      </w:docPartObj>
    </w:sdtPr>
    <w:sdtEndPr>
      <w:rPr>
        <w:rFonts w:ascii="Times New Roman" w:hAnsi="Times New Roman" w:cs="Times New Roman"/>
        <w:noProof/>
      </w:rPr>
    </w:sdtEndPr>
    <w:sdtContent>
      <w:p w14:paraId="481BA795" w14:textId="77777777" w:rsidR="00F441ED" w:rsidRPr="00F441ED" w:rsidRDefault="00F441ED">
        <w:pPr>
          <w:pStyle w:val="Footer"/>
          <w:jc w:val="center"/>
          <w:rPr>
            <w:rFonts w:ascii="Times New Roman" w:hAnsi="Times New Roman" w:cs="Times New Roman"/>
          </w:rPr>
        </w:pPr>
        <w:r w:rsidRPr="00F441ED">
          <w:rPr>
            <w:rFonts w:ascii="Times New Roman" w:hAnsi="Times New Roman" w:cs="Times New Roman"/>
          </w:rPr>
          <w:fldChar w:fldCharType="begin"/>
        </w:r>
        <w:r w:rsidRPr="00F441ED">
          <w:rPr>
            <w:rFonts w:ascii="Times New Roman" w:hAnsi="Times New Roman" w:cs="Times New Roman"/>
          </w:rPr>
          <w:instrText xml:space="preserve"> PAGE   \* MERGEFORMAT </w:instrText>
        </w:r>
        <w:r w:rsidRPr="00F441ED">
          <w:rPr>
            <w:rFonts w:ascii="Times New Roman" w:hAnsi="Times New Roman" w:cs="Times New Roman"/>
          </w:rPr>
          <w:fldChar w:fldCharType="separate"/>
        </w:r>
        <w:r w:rsidR="007749E9">
          <w:rPr>
            <w:rFonts w:ascii="Times New Roman" w:hAnsi="Times New Roman" w:cs="Times New Roman"/>
            <w:noProof/>
          </w:rPr>
          <w:t>2</w:t>
        </w:r>
        <w:r w:rsidRPr="00F441ED">
          <w:rPr>
            <w:rFonts w:ascii="Times New Roman" w:hAnsi="Times New Roman" w:cs="Times New Roman"/>
            <w:noProof/>
          </w:rPr>
          <w:fldChar w:fldCharType="end"/>
        </w:r>
      </w:p>
    </w:sdtContent>
  </w:sdt>
  <w:p w14:paraId="67F8D452" w14:textId="77777777" w:rsidR="00F441ED" w:rsidRDefault="00F44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EE25" w14:textId="77777777" w:rsidR="003544FD" w:rsidRDefault="003544FD" w:rsidP="00F441ED">
      <w:pPr>
        <w:spacing w:after="0" w:line="240" w:lineRule="auto"/>
      </w:pPr>
      <w:r>
        <w:separator/>
      </w:r>
    </w:p>
  </w:footnote>
  <w:footnote w:type="continuationSeparator" w:id="0">
    <w:p w14:paraId="0322C766" w14:textId="77777777" w:rsidR="003544FD" w:rsidRDefault="003544FD" w:rsidP="00F44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87E8E"/>
    <w:multiLevelType w:val="hybridMultilevel"/>
    <w:tmpl w:val="2EAC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5F"/>
    <w:rsid w:val="000745AA"/>
    <w:rsid w:val="000A56C3"/>
    <w:rsid w:val="00163E1C"/>
    <w:rsid w:val="00183A27"/>
    <w:rsid w:val="001A25A5"/>
    <w:rsid w:val="001E7EDF"/>
    <w:rsid w:val="0022704A"/>
    <w:rsid w:val="002465C9"/>
    <w:rsid w:val="00292A82"/>
    <w:rsid w:val="002C090C"/>
    <w:rsid w:val="002C5A57"/>
    <w:rsid w:val="00331340"/>
    <w:rsid w:val="003544FD"/>
    <w:rsid w:val="00361877"/>
    <w:rsid w:val="00396CFD"/>
    <w:rsid w:val="003A0CE8"/>
    <w:rsid w:val="003E58DA"/>
    <w:rsid w:val="003E61B4"/>
    <w:rsid w:val="003F7DE0"/>
    <w:rsid w:val="00450927"/>
    <w:rsid w:val="004A3534"/>
    <w:rsid w:val="004D3E81"/>
    <w:rsid w:val="004D5817"/>
    <w:rsid w:val="004E696E"/>
    <w:rsid w:val="00533CA5"/>
    <w:rsid w:val="00544D33"/>
    <w:rsid w:val="005B28C9"/>
    <w:rsid w:val="006571C1"/>
    <w:rsid w:val="006701A4"/>
    <w:rsid w:val="00681150"/>
    <w:rsid w:val="0070634E"/>
    <w:rsid w:val="007108D7"/>
    <w:rsid w:val="00715938"/>
    <w:rsid w:val="007749E9"/>
    <w:rsid w:val="008131FE"/>
    <w:rsid w:val="00865885"/>
    <w:rsid w:val="00872AC3"/>
    <w:rsid w:val="00877957"/>
    <w:rsid w:val="008A0DFA"/>
    <w:rsid w:val="008B02D1"/>
    <w:rsid w:val="009158C8"/>
    <w:rsid w:val="009172F2"/>
    <w:rsid w:val="009A3720"/>
    <w:rsid w:val="00A067F1"/>
    <w:rsid w:val="00A47B56"/>
    <w:rsid w:val="00A930B8"/>
    <w:rsid w:val="00B02B4B"/>
    <w:rsid w:val="00B02F38"/>
    <w:rsid w:val="00C21BB1"/>
    <w:rsid w:val="00C225BA"/>
    <w:rsid w:val="00C2504C"/>
    <w:rsid w:val="00C7681D"/>
    <w:rsid w:val="00C7795F"/>
    <w:rsid w:val="00CF0931"/>
    <w:rsid w:val="00DA4DB8"/>
    <w:rsid w:val="00E56136"/>
    <w:rsid w:val="00E7318C"/>
    <w:rsid w:val="00F06F1F"/>
    <w:rsid w:val="00F25D7C"/>
    <w:rsid w:val="00F441ED"/>
    <w:rsid w:val="00FA34B3"/>
    <w:rsid w:val="00FD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1049"/>
  <w15:docId w15:val="{678FD985-4CC3-4849-B2BE-702901E7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2F2"/>
    <w:pPr>
      <w:spacing w:after="0" w:line="240" w:lineRule="auto"/>
    </w:pPr>
    <w:rPr>
      <w:rFonts w:ascii="Times New Roman" w:hAnsi="Times New Roman"/>
      <w:sz w:val="24"/>
    </w:rPr>
  </w:style>
  <w:style w:type="paragraph" w:styleId="Header">
    <w:name w:val="header"/>
    <w:basedOn w:val="Normal"/>
    <w:link w:val="HeaderChar"/>
    <w:uiPriority w:val="99"/>
    <w:unhideWhenUsed/>
    <w:rsid w:val="00F4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ED"/>
  </w:style>
  <w:style w:type="paragraph" w:styleId="Footer">
    <w:name w:val="footer"/>
    <w:basedOn w:val="Normal"/>
    <w:link w:val="FooterChar"/>
    <w:uiPriority w:val="99"/>
    <w:unhideWhenUsed/>
    <w:rsid w:val="00F4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09638">
      <w:bodyDiv w:val="1"/>
      <w:marLeft w:val="150"/>
      <w:marRight w:val="150"/>
      <w:marTop w:val="0"/>
      <w:marBottom w:val="0"/>
      <w:divBdr>
        <w:top w:val="none" w:sz="0" w:space="0" w:color="auto"/>
        <w:left w:val="none" w:sz="0" w:space="0" w:color="auto"/>
        <w:bottom w:val="none" w:sz="0" w:space="0" w:color="auto"/>
        <w:right w:val="none" w:sz="0" w:space="0" w:color="auto"/>
      </w:divBdr>
      <w:divsChild>
        <w:div w:id="117064983">
          <w:marLeft w:val="0"/>
          <w:marRight w:val="0"/>
          <w:marTop w:val="0"/>
          <w:marBottom w:val="0"/>
          <w:divBdr>
            <w:top w:val="none" w:sz="0" w:space="0" w:color="auto"/>
            <w:left w:val="none" w:sz="0" w:space="0" w:color="auto"/>
            <w:bottom w:val="none" w:sz="0" w:space="0" w:color="auto"/>
            <w:right w:val="none" w:sz="0" w:space="0" w:color="auto"/>
          </w:divBdr>
          <w:divsChild>
            <w:div w:id="1908224050">
              <w:marLeft w:val="0"/>
              <w:marRight w:val="0"/>
              <w:marTop w:val="0"/>
              <w:marBottom w:val="0"/>
              <w:divBdr>
                <w:top w:val="none" w:sz="0" w:space="0" w:color="auto"/>
                <w:left w:val="none" w:sz="0" w:space="0" w:color="auto"/>
                <w:bottom w:val="none" w:sz="0" w:space="0" w:color="auto"/>
                <w:right w:val="none" w:sz="0" w:space="0" w:color="auto"/>
              </w:divBdr>
              <w:divsChild>
                <w:div w:id="1548879482">
                  <w:marLeft w:val="0"/>
                  <w:marRight w:val="0"/>
                  <w:marTop w:val="0"/>
                  <w:marBottom w:val="0"/>
                  <w:divBdr>
                    <w:top w:val="none" w:sz="0" w:space="0" w:color="auto"/>
                    <w:left w:val="none" w:sz="0" w:space="0" w:color="auto"/>
                    <w:bottom w:val="none" w:sz="0" w:space="0" w:color="auto"/>
                    <w:right w:val="none" w:sz="0" w:space="0" w:color="auto"/>
                  </w:divBdr>
                  <w:divsChild>
                    <w:div w:id="16642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Deprtment of Labor</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Casale, Lisa</dc:creator>
  <cp:lastModifiedBy>Tucker, Kenneth</cp:lastModifiedBy>
  <cp:revision>2</cp:revision>
  <cp:lastPrinted>2020-07-28T14:55:00Z</cp:lastPrinted>
  <dcterms:created xsi:type="dcterms:W3CDTF">2020-08-31T17:16:00Z</dcterms:created>
  <dcterms:modified xsi:type="dcterms:W3CDTF">2020-08-31T17:16:00Z</dcterms:modified>
</cp:coreProperties>
</file>